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9346" w14:textId="77777777" w:rsidR="00F75C94" w:rsidRPr="00D811A7" w:rsidRDefault="00F75C94" w:rsidP="00F75C9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1A7F7A" w14:paraId="18E07883" w14:textId="77777777" w:rsidTr="001A7F7A">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7834B3BE" w14:textId="77777777" w:rsidR="001A7F7A" w:rsidRDefault="001A7F7A" w:rsidP="001A7F7A">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0"/>
                <w:szCs w:val="20"/>
              </w:rPr>
              <w:t>Tema</w:t>
            </w:r>
            <w:r>
              <w:rPr>
                <w:rStyle w:val="eop"/>
                <w:rFonts w:ascii="Verdana" w:eastAsiaTheme="majorEastAsia" w:hAnsi="Verdana" w:cs="Segoe UI"/>
                <w:sz w:val="20"/>
                <w:szCs w:val="20"/>
              </w:rPr>
              <w:t> </w:t>
            </w:r>
          </w:p>
        </w:tc>
      </w:tr>
      <w:tr w:rsidR="001A7F7A" w14:paraId="0BB571AE" w14:textId="77777777" w:rsidTr="001A7F7A">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767BF00F" w14:textId="77777777" w:rsidR="001A7F7A" w:rsidRDefault="001A7F7A" w:rsidP="001A7F7A">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0"/>
                <w:szCs w:val="20"/>
              </w:rPr>
              <w:t>Registro de obras inconclusas, término para registrar, liquidación judicial</w:t>
            </w:r>
            <w:r>
              <w:rPr>
                <w:rStyle w:val="eop"/>
                <w:rFonts w:ascii="Verdana" w:eastAsiaTheme="majorEastAsia" w:hAnsi="Verdana" w:cs="Segoe UI"/>
                <w:sz w:val="20"/>
                <w:szCs w:val="20"/>
              </w:rPr>
              <w:t> </w:t>
            </w:r>
          </w:p>
        </w:tc>
      </w:tr>
      <w:tr w:rsidR="001A7F7A" w14:paraId="2CC36CC9" w14:textId="77777777" w:rsidTr="001A7F7A">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AD6C7FF" w14:textId="77777777" w:rsidR="001A7F7A" w:rsidRDefault="001A7F7A" w:rsidP="001A7F7A">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0"/>
                <w:szCs w:val="20"/>
              </w:rPr>
              <w:t>CRM</w:t>
            </w:r>
            <w:r>
              <w:rPr>
                <w:rStyle w:val="eop"/>
                <w:rFonts w:ascii="Verdana" w:eastAsiaTheme="majorEastAsia" w:hAnsi="Verdana" w:cs="Segoe UI"/>
                <w:sz w:val="20"/>
                <w:szCs w:val="20"/>
              </w:rPr>
              <w:t> </w:t>
            </w:r>
          </w:p>
        </w:tc>
      </w:tr>
      <w:tr w:rsidR="001A7F7A" w14:paraId="594FFE68" w14:textId="77777777" w:rsidTr="001A7F7A">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0312B1E" w14:textId="77777777" w:rsidR="001A7F7A" w:rsidRDefault="001A7F7A" w:rsidP="001A7F7A">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0"/>
                <w:szCs w:val="20"/>
              </w:rPr>
              <w:t>46070</w:t>
            </w:r>
            <w:r>
              <w:rPr>
                <w:rStyle w:val="eop"/>
                <w:rFonts w:ascii="Verdana" w:eastAsiaTheme="majorEastAsia" w:hAnsi="Verdana" w:cs="Segoe UI"/>
                <w:sz w:val="20"/>
                <w:szCs w:val="20"/>
              </w:rPr>
              <w:t> </w:t>
            </w:r>
          </w:p>
        </w:tc>
      </w:tr>
      <w:tr w:rsidR="001A7F7A" w14:paraId="5D026989" w14:textId="77777777" w:rsidTr="001A7F7A">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6CDFB3D2" w14:textId="77777777" w:rsidR="001A7F7A" w:rsidRDefault="001A7F7A" w:rsidP="001A7F7A">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0"/>
                <w:szCs w:val="20"/>
              </w:rPr>
              <w:t>Problema(s) jurídico(s)</w:t>
            </w:r>
            <w:r>
              <w:rPr>
                <w:rStyle w:val="eop"/>
                <w:rFonts w:ascii="Verdana" w:eastAsiaTheme="majorEastAsia" w:hAnsi="Verdana" w:cs="Segoe UI"/>
                <w:sz w:val="20"/>
                <w:szCs w:val="20"/>
              </w:rPr>
              <w:t> </w:t>
            </w:r>
          </w:p>
        </w:tc>
      </w:tr>
      <w:tr w:rsidR="001A7F7A" w14:paraId="1F2A742F" w14:textId="77777777" w:rsidTr="001A7F7A">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24279FCE" w14:textId="1F164787" w:rsidR="001A7F7A" w:rsidRDefault="001A7F7A" w:rsidP="001A7F7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0"/>
                <w:szCs w:val="20"/>
              </w:rPr>
              <w:t>“¿Cuál es el concepto de la Agencia, frente al término de liquidación contractual por el cual una obra puede definirse como inconclusa?</w:t>
            </w:r>
            <w:r w:rsidR="002D3248">
              <w:rPr>
                <w:rStyle w:val="normaltextrun"/>
                <w:rFonts w:ascii="Verdana" w:eastAsiaTheme="majorEastAsia" w:hAnsi="Verdana" w:cs="Segoe UI"/>
                <w:sz w:val="20"/>
                <w:szCs w:val="20"/>
              </w:rPr>
              <w:t xml:space="preserve">; </w:t>
            </w:r>
            <w:r>
              <w:rPr>
                <w:rStyle w:val="normaltextrun"/>
                <w:rFonts w:ascii="Verdana" w:eastAsiaTheme="majorEastAsia" w:hAnsi="Verdana" w:cs="Segoe UI"/>
                <w:sz w:val="20"/>
                <w:szCs w:val="20"/>
              </w:rPr>
              <w:t>¿En los casos en los que existe proceso de controversias contractuales, en los que se tiene como pretensión la liquidación del contrato, el término que contempla la norma se debe contabilizar a partir de la liquidación judicial?</w:t>
            </w:r>
            <w:r w:rsidR="002D3248">
              <w:rPr>
                <w:rStyle w:val="normaltextrun"/>
                <w:rFonts w:ascii="Verdana" w:eastAsiaTheme="majorEastAsia" w:hAnsi="Verdana" w:cs="Segoe UI"/>
                <w:sz w:val="20"/>
                <w:szCs w:val="20"/>
              </w:rPr>
              <w:t>;</w:t>
            </w:r>
            <w:r>
              <w:rPr>
                <w:rStyle w:val="normaltextrun"/>
                <w:rFonts w:ascii="Verdana" w:eastAsiaTheme="majorEastAsia" w:hAnsi="Verdana" w:cs="Segoe UI"/>
                <w:sz w:val="20"/>
                <w:szCs w:val="20"/>
              </w:rPr>
              <w:t>¿El concepto de obra inconclusa se aplica únicamente a los contratos derivados relacionados con obra e interventoría, o también puede aplicarse a los convenios de cooperación?”.</w:t>
            </w:r>
            <w:r>
              <w:rPr>
                <w:rStyle w:val="eop"/>
                <w:rFonts w:ascii="Verdana" w:eastAsiaTheme="majorEastAsia" w:hAnsi="Verdana" w:cs="Segoe UI"/>
                <w:sz w:val="20"/>
                <w:szCs w:val="20"/>
              </w:rPr>
              <w:t> </w:t>
            </w:r>
          </w:p>
        </w:tc>
      </w:tr>
      <w:tr w:rsidR="001A7F7A" w14:paraId="3F1003A4" w14:textId="77777777" w:rsidTr="001A7F7A">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AB7FA74" w14:textId="77777777" w:rsidR="001A7F7A" w:rsidRDefault="001A7F7A" w:rsidP="001A7F7A">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0"/>
                <w:szCs w:val="20"/>
              </w:rPr>
              <w:t>Análisis jurídico</w:t>
            </w:r>
            <w:r>
              <w:rPr>
                <w:rStyle w:val="eop"/>
                <w:rFonts w:ascii="Verdana" w:eastAsiaTheme="majorEastAsia" w:hAnsi="Verdana" w:cs="Segoe UI"/>
                <w:sz w:val="20"/>
                <w:szCs w:val="20"/>
              </w:rPr>
              <w:t> </w:t>
            </w:r>
          </w:p>
        </w:tc>
      </w:tr>
      <w:tr w:rsidR="001A7F7A" w14:paraId="4DF7C071" w14:textId="77777777" w:rsidTr="001A7F7A">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1711C10A" w14:textId="77777777" w:rsidR="001A7F7A" w:rsidRDefault="001A7F7A" w:rsidP="001A7F7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b/>
                <w:bCs/>
                <w:sz w:val="20"/>
                <w:szCs w:val="20"/>
              </w:rPr>
              <w:t>Obras Civiles Inconclusas y Liquidación, </w:t>
            </w:r>
            <w:r>
              <w:rPr>
                <w:rStyle w:val="normaltextrun"/>
                <w:rFonts w:ascii="Verdana" w:eastAsiaTheme="majorEastAsia" w:hAnsi="Verdana" w:cs="Segoe UI"/>
                <w:sz w:val="20"/>
                <w:szCs w:val="20"/>
              </w:rPr>
              <w:t>según la Ley 2020 de 2020, una obra civil se considera inconclusa si, un año después del vencimiento del término de liquidación contractual, no ha cumplido su propósito. En contratos regidos por derecho privado (como los de la entidad solicitante), este término se cuenta desde lo pactado en el contrato o en el manual, no desde la Ley 1150 de 2007, la cual no aplica. En caso de que no se logre una liquidación bilateral y se deba acudir a la judicial, el proceso judicial no amplía el “</w:t>
            </w:r>
            <w:r>
              <w:rPr>
                <w:rStyle w:val="normaltextrun"/>
                <w:rFonts w:ascii="Verdana" w:eastAsiaTheme="majorEastAsia" w:hAnsi="Verdana" w:cs="Segoe UI"/>
                <w:i/>
                <w:iCs/>
                <w:sz w:val="20"/>
                <w:szCs w:val="20"/>
              </w:rPr>
              <w:t>término de liquidación contractual</w:t>
            </w:r>
            <w:r>
              <w:rPr>
                <w:rStyle w:val="normaltextrun"/>
                <w:rFonts w:ascii="Verdana" w:eastAsiaTheme="majorEastAsia" w:hAnsi="Verdana" w:cs="Segoe UI"/>
                <w:sz w:val="20"/>
                <w:szCs w:val="20"/>
              </w:rPr>
              <w:t>”, pero el término para acudir a la vía judicial es de 2 años conforme al artículo 164 del CPACA.</w:t>
            </w:r>
            <w:r>
              <w:rPr>
                <w:rStyle w:val="eop"/>
                <w:rFonts w:ascii="Verdana" w:eastAsiaTheme="majorEastAsia" w:hAnsi="Verdana" w:cs="Segoe UI"/>
                <w:sz w:val="20"/>
                <w:szCs w:val="20"/>
              </w:rPr>
              <w:t> </w:t>
            </w:r>
          </w:p>
          <w:p w14:paraId="1F275D86" w14:textId="77777777" w:rsidR="001A7F7A" w:rsidRDefault="001A7F7A" w:rsidP="001A7F7A">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0"/>
                <w:szCs w:val="20"/>
              </w:rPr>
              <w:t> </w:t>
            </w:r>
          </w:p>
          <w:p w14:paraId="3DF7294A" w14:textId="711ECDAD" w:rsidR="001A7F7A" w:rsidRDefault="001A7F7A" w:rsidP="001A7F7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0"/>
                <w:szCs w:val="20"/>
              </w:rPr>
              <w:t>Sobre los contratos que dan lugar a registro de obras inconclusas, la Ley 2020 aplica principalmente a contratos de obra según el artículo 32 de la Ley 80 de 1993. También se incluye a contratos de consultoría, interventoría y servicios relacionados directamente con la ejecución del proyecto, los cuales deben ser incluidos en el Registro Nacional de Obras Civiles Inconclusas.</w:t>
            </w:r>
            <w:r>
              <w:rPr>
                <w:rStyle w:val="eop"/>
                <w:rFonts w:ascii="Verdana" w:eastAsiaTheme="majorEastAsia" w:hAnsi="Verdana" w:cs="Segoe UI"/>
                <w:sz w:val="20"/>
                <w:szCs w:val="20"/>
              </w:rPr>
              <w:t> </w:t>
            </w:r>
          </w:p>
        </w:tc>
      </w:tr>
      <w:tr w:rsidR="001A7F7A" w14:paraId="421E772E" w14:textId="77777777" w:rsidTr="001A7F7A">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49E909C" w14:textId="77777777" w:rsidR="001A7F7A" w:rsidRDefault="001A7F7A" w:rsidP="001A7F7A">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0"/>
                <w:szCs w:val="20"/>
              </w:rPr>
              <w:t>Respuesta</w:t>
            </w:r>
            <w:r>
              <w:rPr>
                <w:rStyle w:val="eop"/>
                <w:rFonts w:ascii="Verdana" w:eastAsiaTheme="majorEastAsia" w:hAnsi="Verdana" w:cs="Segoe UI"/>
                <w:sz w:val="20"/>
                <w:szCs w:val="20"/>
              </w:rPr>
              <w:t> </w:t>
            </w:r>
          </w:p>
        </w:tc>
      </w:tr>
      <w:tr w:rsidR="001A7F7A" w14:paraId="4256212D" w14:textId="77777777" w:rsidTr="001A7F7A">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1ADEA01D" w14:textId="77777777" w:rsidR="002D3248" w:rsidRDefault="001A7F7A" w:rsidP="001A7F7A">
            <w:pPr>
              <w:pStyle w:val="paragraph"/>
              <w:spacing w:before="0" w:beforeAutospacing="0" w:after="0" w:afterAutospacing="0"/>
              <w:jc w:val="both"/>
              <w:textAlignment w:val="baseline"/>
              <w:rPr>
                <w:rStyle w:val="eop"/>
                <w:rFonts w:ascii="Verdana" w:eastAsiaTheme="majorEastAsia" w:hAnsi="Verdana" w:cs="Segoe UI"/>
                <w:sz w:val="20"/>
                <w:szCs w:val="20"/>
              </w:rPr>
            </w:pPr>
            <w:r>
              <w:rPr>
                <w:rStyle w:val="normaltextrun"/>
                <w:rFonts w:ascii="Verdana" w:eastAsiaTheme="majorEastAsia" w:hAnsi="Verdana" w:cs="Segoe UI"/>
                <w:sz w:val="20"/>
                <w:szCs w:val="20"/>
              </w:rPr>
              <w:t>En contratos regidos por derecho privado, la liquidación no es obligatoria por ley, pero puede pactarse.</w:t>
            </w:r>
            <w:r w:rsidR="002D3248">
              <w:rPr>
                <w:rStyle w:val="normaltextrun"/>
                <w:rFonts w:ascii="Verdana" w:eastAsiaTheme="majorEastAsia" w:hAnsi="Verdana" w:cs="Segoe UI"/>
                <w:sz w:val="20"/>
                <w:szCs w:val="20"/>
              </w:rPr>
              <w:t xml:space="preserve"> </w:t>
            </w:r>
            <w:r>
              <w:rPr>
                <w:rStyle w:val="normaltextrun"/>
                <w:rFonts w:ascii="Verdana" w:eastAsiaTheme="majorEastAsia" w:hAnsi="Verdana" w:cs="Segoe UI"/>
                <w:sz w:val="20"/>
                <w:szCs w:val="20"/>
              </w:rPr>
              <w:t>Si no se logra, se puede acudir a la liquidación judicial, y una vez vence el plazo para presentarla, inicia el cómputo del año previsto en la Ley 2020 de 2020 para considerar la obra como inconclusa.</w:t>
            </w:r>
            <w:r>
              <w:rPr>
                <w:rStyle w:val="eop"/>
                <w:rFonts w:ascii="Verdana" w:eastAsiaTheme="majorEastAsia" w:hAnsi="Verdana" w:cs="Segoe UI"/>
                <w:sz w:val="20"/>
                <w:szCs w:val="20"/>
              </w:rPr>
              <w:t> </w:t>
            </w:r>
            <w:r>
              <w:rPr>
                <w:rStyle w:val="normaltextrun"/>
                <w:rFonts w:ascii="Verdana" w:eastAsiaTheme="majorEastAsia" w:hAnsi="Verdana" w:cs="Segoe UI"/>
                <w:b/>
                <w:bCs/>
                <w:sz w:val="20"/>
                <w:szCs w:val="20"/>
              </w:rPr>
              <w:t>Liquidación judicial y cómputo del plazo</w:t>
            </w:r>
            <w:r>
              <w:rPr>
                <w:rStyle w:val="normaltextrun"/>
                <w:rFonts w:ascii="Verdana" w:eastAsiaTheme="majorEastAsia" w:hAnsi="Verdana" w:cs="Segoe UI"/>
                <w:sz w:val="20"/>
                <w:szCs w:val="20"/>
              </w:rPr>
              <w:t>:</w:t>
            </w:r>
            <w:r>
              <w:rPr>
                <w:rStyle w:val="scxw129724534"/>
                <w:rFonts w:ascii="Verdana" w:eastAsiaTheme="majorEastAsia" w:hAnsi="Verdana" w:cs="Segoe UI"/>
                <w:sz w:val="20"/>
                <w:szCs w:val="20"/>
              </w:rPr>
              <w:t> </w:t>
            </w:r>
            <w:r>
              <w:rPr>
                <w:rFonts w:ascii="Verdana" w:hAnsi="Verdana" w:cs="Segoe UI"/>
                <w:sz w:val="20"/>
                <w:szCs w:val="20"/>
              </w:rPr>
              <w:br/>
            </w:r>
            <w:r>
              <w:rPr>
                <w:rStyle w:val="normaltextrun"/>
                <w:rFonts w:ascii="Verdana" w:eastAsiaTheme="majorEastAsia" w:hAnsi="Verdana" w:cs="Segoe UI"/>
                <w:sz w:val="20"/>
                <w:szCs w:val="20"/>
              </w:rPr>
              <w:t>La existencia de un proceso judicial no amplía el “</w:t>
            </w:r>
            <w:r w:rsidRPr="002D3248">
              <w:rPr>
                <w:rStyle w:val="normaltextrun"/>
                <w:rFonts w:ascii="Verdana" w:eastAsiaTheme="majorEastAsia" w:hAnsi="Verdana" w:cs="Segoe UI"/>
                <w:i/>
                <w:iCs/>
                <w:sz w:val="20"/>
                <w:szCs w:val="20"/>
              </w:rPr>
              <w:t>término de liquidación contractual</w:t>
            </w:r>
            <w:r>
              <w:rPr>
                <w:rStyle w:val="normaltextrun"/>
                <w:rFonts w:ascii="Verdana" w:eastAsiaTheme="majorEastAsia" w:hAnsi="Verdana" w:cs="Segoe UI"/>
                <w:sz w:val="20"/>
                <w:szCs w:val="20"/>
              </w:rPr>
              <w:t>”. El plazo de un año debe contarse desde el vencimiento del término para la liquidación bilateral o judicial, no desde la sentencia.</w:t>
            </w:r>
            <w:r>
              <w:rPr>
                <w:rStyle w:val="eop"/>
                <w:rFonts w:ascii="Verdana" w:eastAsiaTheme="majorEastAsia" w:hAnsi="Verdana" w:cs="Segoe UI"/>
                <w:sz w:val="20"/>
                <w:szCs w:val="20"/>
              </w:rPr>
              <w:t> </w:t>
            </w:r>
            <w:r>
              <w:rPr>
                <w:rStyle w:val="normaltextrun"/>
                <w:rFonts w:ascii="Verdana" w:eastAsiaTheme="majorEastAsia" w:hAnsi="Verdana" w:cs="Segoe UI"/>
                <w:b/>
                <w:bCs/>
                <w:sz w:val="20"/>
                <w:szCs w:val="20"/>
              </w:rPr>
              <w:t>Aplicación del concepto de obra inconclusa</w:t>
            </w:r>
            <w:r>
              <w:rPr>
                <w:rStyle w:val="normaltextrun"/>
                <w:rFonts w:ascii="Verdana" w:eastAsiaTheme="majorEastAsia" w:hAnsi="Verdana" w:cs="Segoe UI"/>
                <w:sz w:val="20"/>
                <w:szCs w:val="20"/>
              </w:rPr>
              <w:t>:</w:t>
            </w:r>
            <w:r>
              <w:rPr>
                <w:rStyle w:val="scxw129724534"/>
                <w:rFonts w:ascii="Verdana" w:eastAsiaTheme="majorEastAsia" w:hAnsi="Verdana" w:cs="Segoe UI"/>
                <w:sz w:val="20"/>
                <w:szCs w:val="20"/>
              </w:rPr>
              <w:t> </w:t>
            </w:r>
            <w:r>
              <w:rPr>
                <w:rStyle w:val="normaltextrun"/>
                <w:rFonts w:ascii="Verdana" w:eastAsiaTheme="majorEastAsia" w:hAnsi="Verdana" w:cs="Segoe UI"/>
                <w:sz w:val="20"/>
                <w:szCs w:val="20"/>
              </w:rPr>
              <w:t>La Ley 2020 aplica a contratos de obra, consultoría, interventoría y servicios relacionados directamente con la ejecución de proyectos.</w:t>
            </w:r>
            <w:r>
              <w:rPr>
                <w:rStyle w:val="eop"/>
                <w:rFonts w:ascii="Verdana" w:eastAsiaTheme="majorEastAsia" w:hAnsi="Verdana" w:cs="Segoe UI"/>
                <w:sz w:val="20"/>
                <w:szCs w:val="20"/>
              </w:rPr>
              <w:t> </w:t>
            </w:r>
          </w:p>
          <w:p w14:paraId="4F8A42E3" w14:textId="77777777" w:rsidR="002D3248" w:rsidRDefault="002D3248" w:rsidP="001A7F7A">
            <w:pPr>
              <w:pStyle w:val="paragraph"/>
              <w:spacing w:before="0" w:beforeAutospacing="0" w:after="0" w:afterAutospacing="0"/>
              <w:jc w:val="both"/>
              <w:textAlignment w:val="baseline"/>
              <w:rPr>
                <w:rStyle w:val="eop"/>
                <w:rFonts w:eastAsiaTheme="majorEastAsia"/>
              </w:rPr>
            </w:pPr>
          </w:p>
          <w:p w14:paraId="382A1AE2" w14:textId="69B13D51" w:rsidR="001A7F7A" w:rsidRPr="002D3248" w:rsidRDefault="001A7F7A" w:rsidP="001A7F7A">
            <w:pPr>
              <w:pStyle w:val="paragraph"/>
              <w:spacing w:before="0" w:beforeAutospacing="0" w:after="0" w:afterAutospacing="0"/>
              <w:jc w:val="both"/>
              <w:textAlignment w:val="baseline"/>
              <w:rPr>
                <w:rFonts w:ascii="Verdana" w:eastAsiaTheme="majorEastAsia" w:hAnsi="Verdana" w:cs="Segoe UI"/>
                <w:sz w:val="20"/>
                <w:szCs w:val="20"/>
              </w:rPr>
            </w:pPr>
            <w:r>
              <w:rPr>
                <w:rStyle w:val="normaltextrun"/>
                <w:rFonts w:ascii="Verdana" w:eastAsiaTheme="majorEastAsia" w:hAnsi="Verdana" w:cs="Segoe UI"/>
                <w:sz w:val="20"/>
                <w:szCs w:val="20"/>
              </w:rPr>
              <w:t>No aplica a convenios de cooperación ni otros contratos ajenos a la ejecución directa de obras civiles.</w:t>
            </w:r>
            <w:r>
              <w:rPr>
                <w:rStyle w:val="eop"/>
                <w:rFonts w:ascii="Verdana" w:eastAsiaTheme="majorEastAsia" w:hAnsi="Verdana" w:cs="Segoe UI"/>
                <w:sz w:val="20"/>
                <w:szCs w:val="20"/>
              </w:rPr>
              <w:t> </w:t>
            </w:r>
          </w:p>
        </w:tc>
      </w:tr>
    </w:tbl>
    <w:p w14:paraId="215E1BFA" w14:textId="77777777" w:rsidR="006563FE" w:rsidRPr="00F75C94" w:rsidRDefault="006563FE" w:rsidP="00F75C94"/>
    <w:sectPr w:rsidR="006563FE" w:rsidRPr="00F75C94" w:rsidSect="00F75C94">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AE02A" w14:textId="77777777" w:rsidR="004F7D6B" w:rsidRDefault="004F7D6B">
      <w:r>
        <w:separator/>
      </w:r>
    </w:p>
  </w:endnote>
  <w:endnote w:type="continuationSeparator" w:id="0">
    <w:p w14:paraId="701C33C9" w14:textId="77777777" w:rsidR="004F7D6B" w:rsidRDefault="004F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CB4E92B" w14:textId="77777777" w:rsidR="00F75C94" w:rsidRDefault="00F75C94"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0361EFB7" w14:textId="77777777" w:rsidR="00F75C94" w:rsidRPr="00D34D20" w:rsidRDefault="00F75C94"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8011" w14:textId="77777777" w:rsidR="004F7D6B" w:rsidRDefault="004F7D6B">
      <w:r>
        <w:separator/>
      </w:r>
    </w:p>
  </w:footnote>
  <w:footnote w:type="continuationSeparator" w:id="0">
    <w:p w14:paraId="0760F4FE" w14:textId="77777777" w:rsidR="004F7D6B" w:rsidRDefault="004F7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7B63" w14:textId="77777777" w:rsidR="00F75C94" w:rsidRDefault="00F75C94">
    <w:pPr>
      <w:pStyle w:val="Encabezado"/>
    </w:pPr>
    <w:r>
      <w:rPr>
        <w:noProof/>
        <w14:ligatures w14:val="standardContextual"/>
      </w:rPr>
      <w:drawing>
        <wp:inline distT="0" distB="0" distL="0" distR="0" wp14:anchorId="7488B117" wp14:editId="3AFEBDA6">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59BE55F5" wp14:editId="75F46ADF">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7300F"/>
    <w:multiLevelType w:val="multilevel"/>
    <w:tmpl w:val="DDC2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CD7E91"/>
    <w:multiLevelType w:val="multilevel"/>
    <w:tmpl w:val="85A0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5A45BE"/>
    <w:multiLevelType w:val="multilevel"/>
    <w:tmpl w:val="9B2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5E2F2A"/>
    <w:multiLevelType w:val="multilevel"/>
    <w:tmpl w:val="1678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330153"/>
    <w:multiLevelType w:val="multilevel"/>
    <w:tmpl w:val="1810A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093BDD"/>
    <w:multiLevelType w:val="multilevel"/>
    <w:tmpl w:val="BD0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94"/>
    <w:rsid w:val="00045689"/>
    <w:rsid w:val="00086C33"/>
    <w:rsid w:val="00136F6B"/>
    <w:rsid w:val="001A7F7A"/>
    <w:rsid w:val="002D3248"/>
    <w:rsid w:val="003D2A4B"/>
    <w:rsid w:val="004B60A6"/>
    <w:rsid w:val="004F7D6B"/>
    <w:rsid w:val="005F4744"/>
    <w:rsid w:val="006563FE"/>
    <w:rsid w:val="006A1B54"/>
    <w:rsid w:val="00704EE5"/>
    <w:rsid w:val="00B44779"/>
    <w:rsid w:val="00D27AC9"/>
    <w:rsid w:val="00D52FFD"/>
    <w:rsid w:val="00DD4117"/>
    <w:rsid w:val="00F75C94"/>
    <w:rsid w:val="00FD4A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B212"/>
  <w15:chartTrackingRefBased/>
  <w15:docId w15:val="{B4EB037D-6681-4500-8C88-02ACA315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94"/>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F75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5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5C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5C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5C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5C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5C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5C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5C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5C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5C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5C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5C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5C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5C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5C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5C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5C94"/>
    <w:rPr>
      <w:rFonts w:eastAsiaTheme="majorEastAsia" w:cstheme="majorBidi"/>
      <w:color w:val="272727" w:themeColor="text1" w:themeTint="D8"/>
    </w:rPr>
  </w:style>
  <w:style w:type="paragraph" w:styleId="Ttulo">
    <w:name w:val="Title"/>
    <w:basedOn w:val="Normal"/>
    <w:next w:val="Normal"/>
    <w:link w:val="TtuloCar"/>
    <w:uiPriority w:val="10"/>
    <w:qFormat/>
    <w:rsid w:val="00F75C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5C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5C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5C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5C94"/>
    <w:pPr>
      <w:spacing w:before="160"/>
      <w:jc w:val="center"/>
    </w:pPr>
    <w:rPr>
      <w:i/>
      <w:iCs/>
      <w:color w:val="404040" w:themeColor="text1" w:themeTint="BF"/>
    </w:rPr>
  </w:style>
  <w:style w:type="character" w:customStyle="1" w:styleId="CitaCar">
    <w:name w:val="Cita Car"/>
    <w:basedOn w:val="Fuentedeprrafopredeter"/>
    <w:link w:val="Cita"/>
    <w:uiPriority w:val="29"/>
    <w:rsid w:val="00F75C94"/>
    <w:rPr>
      <w:i/>
      <w:iCs/>
      <w:color w:val="404040" w:themeColor="text1" w:themeTint="BF"/>
    </w:rPr>
  </w:style>
  <w:style w:type="paragraph" w:styleId="Prrafodelista">
    <w:name w:val="List Paragraph"/>
    <w:basedOn w:val="Normal"/>
    <w:uiPriority w:val="34"/>
    <w:qFormat/>
    <w:rsid w:val="00F75C94"/>
    <w:pPr>
      <w:ind w:left="720"/>
      <w:contextualSpacing/>
    </w:pPr>
  </w:style>
  <w:style w:type="character" w:styleId="nfasisintenso">
    <w:name w:val="Intense Emphasis"/>
    <w:basedOn w:val="Fuentedeprrafopredeter"/>
    <w:uiPriority w:val="21"/>
    <w:qFormat/>
    <w:rsid w:val="00F75C94"/>
    <w:rPr>
      <w:i/>
      <w:iCs/>
      <w:color w:val="0F4761" w:themeColor="accent1" w:themeShade="BF"/>
    </w:rPr>
  </w:style>
  <w:style w:type="paragraph" w:styleId="Citadestacada">
    <w:name w:val="Intense Quote"/>
    <w:basedOn w:val="Normal"/>
    <w:next w:val="Normal"/>
    <w:link w:val="CitadestacadaCar"/>
    <w:uiPriority w:val="30"/>
    <w:qFormat/>
    <w:rsid w:val="00F75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5C94"/>
    <w:rPr>
      <w:i/>
      <w:iCs/>
      <w:color w:val="0F4761" w:themeColor="accent1" w:themeShade="BF"/>
    </w:rPr>
  </w:style>
  <w:style w:type="character" w:styleId="Referenciaintensa">
    <w:name w:val="Intense Reference"/>
    <w:basedOn w:val="Fuentedeprrafopredeter"/>
    <w:uiPriority w:val="32"/>
    <w:qFormat/>
    <w:rsid w:val="00F75C94"/>
    <w:rPr>
      <w:b/>
      <w:bCs/>
      <w:smallCaps/>
      <w:color w:val="0F4761" w:themeColor="accent1" w:themeShade="BF"/>
      <w:spacing w:val="5"/>
    </w:rPr>
  </w:style>
  <w:style w:type="paragraph" w:styleId="Encabezado">
    <w:name w:val="header"/>
    <w:basedOn w:val="Normal"/>
    <w:link w:val="EncabezadoCar"/>
    <w:uiPriority w:val="99"/>
    <w:unhideWhenUsed/>
    <w:rsid w:val="00F75C94"/>
    <w:pPr>
      <w:tabs>
        <w:tab w:val="center" w:pos="4419"/>
        <w:tab w:val="right" w:pos="8838"/>
      </w:tabs>
    </w:pPr>
  </w:style>
  <w:style w:type="character" w:customStyle="1" w:styleId="EncabezadoCar">
    <w:name w:val="Encabezado Car"/>
    <w:basedOn w:val="Fuentedeprrafopredeter"/>
    <w:link w:val="Encabezado"/>
    <w:uiPriority w:val="99"/>
    <w:rsid w:val="00F75C94"/>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F75C94"/>
    <w:pPr>
      <w:tabs>
        <w:tab w:val="center" w:pos="4419"/>
        <w:tab w:val="right" w:pos="8838"/>
      </w:tabs>
    </w:pPr>
  </w:style>
  <w:style w:type="character" w:customStyle="1" w:styleId="PiedepginaCar">
    <w:name w:val="Pie de página Car"/>
    <w:basedOn w:val="Fuentedeprrafopredeter"/>
    <w:link w:val="Piedepgina"/>
    <w:uiPriority w:val="99"/>
    <w:rsid w:val="00F75C94"/>
    <w:rPr>
      <w:rFonts w:ascii="Times New Roman" w:eastAsia="Times New Roman" w:hAnsi="Times New Roman" w:cs="Times New Roman"/>
      <w:kern w:val="0"/>
      <w:lang w:eastAsia="es-CO"/>
      <w14:ligatures w14:val="none"/>
    </w:rPr>
  </w:style>
  <w:style w:type="table" w:styleId="Tablaconcuadrcula">
    <w:name w:val="Table Grid"/>
    <w:basedOn w:val="Tablanormal"/>
    <w:uiPriority w:val="39"/>
    <w:rsid w:val="00F75C94"/>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B44779"/>
    <w:pPr>
      <w:spacing w:before="100" w:beforeAutospacing="1" w:after="100" w:afterAutospacing="1"/>
    </w:pPr>
    <w:rPr>
      <w:lang w:eastAsia="es-ES_tradnl"/>
    </w:rPr>
  </w:style>
  <w:style w:type="character" w:customStyle="1" w:styleId="normaltextrun">
    <w:name w:val="normaltextrun"/>
    <w:basedOn w:val="Fuentedeprrafopredeter"/>
    <w:rsid w:val="00B44779"/>
  </w:style>
  <w:style w:type="character" w:customStyle="1" w:styleId="eop">
    <w:name w:val="eop"/>
    <w:basedOn w:val="Fuentedeprrafopredeter"/>
    <w:rsid w:val="00B44779"/>
  </w:style>
  <w:style w:type="character" w:customStyle="1" w:styleId="scxw129724534">
    <w:name w:val="scxw129724534"/>
    <w:basedOn w:val="Fuentedeprrafopredeter"/>
    <w:rsid w:val="001A7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77135">
      <w:bodyDiv w:val="1"/>
      <w:marLeft w:val="0"/>
      <w:marRight w:val="0"/>
      <w:marTop w:val="0"/>
      <w:marBottom w:val="0"/>
      <w:divBdr>
        <w:top w:val="none" w:sz="0" w:space="0" w:color="auto"/>
        <w:left w:val="none" w:sz="0" w:space="0" w:color="auto"/>
        <w:bottom w:val="none" w:sz="0" w:space="0" w:color="auto"/>
        <w:right w:val="none" w:sz="0" w:space="0" w:color="auto"/>
      </w:divBdr>
      <w:divsChild>
        <w:div w:id="1595212525">
          <w:marLeft w:val="0"/>
          <w:marRight w:val="0"/>
          <w:marTop w:val="0"/>
          <w:marBottom w:val="0"/>
          <w:divBdr>
            <w:top w:val="none" w:sz="0" w:space="0" w:color="auto"/>
            <w:left w:val="none" w:sz="0" w:space="0" w:color="auto"/>
            <w:bottom w:val="none" w:sz="0" w:space="0" w:color="auto"/>
            <w:right w:val="none" w:sz="0" w:space="0" w:color="auto"/>
          </w:divBdr>
          <w:divsChild>
            <w:div w:id="834759143">
              <w:marLeft w:val="0"/>
              <w:marRight w:val="0"/>
              <w:marTop w:val="0"/>
              <w:marBottom w:val="0"/>
              <w:divBdr>
                <w:top w:val="none" w:sz="0" w:space="0" w:color="auto"/>
                <w:left w:val="none" w:sz="0" w:space="0" w:color="auto"/>
                <w:bottom w:val="none" w:sz="0" w:space="0" w:color="auto"/>
                <w:right w:val="none" w:sz="0" w:space="0" w:color="auto"/>
              </w:divBdr>
            </w:div>
          </w:divsChild>
        </w:div>
        <w:div w:id="2104642786">
          <w:marLeft w:val="0"/>
          <w:marRight w:val="0"/>
          <w:marTop w:val="0"/>
          <w:marBottom w:val="0"/>
          <w:divBdr>
            <w:top w:val="none" w:sz="0" w:space="0" w:color="auto"/>
            <w:left w:val="none" w:sz="0" w:space="0" w:color="auto"/>
            <w:bottom w:val="none" w:sz="0" w:space="0" w:color="auto"/>
            <w:right w:val="none" w:sz="0" w:space="0" w:color="auto"/>
          </w:divBdr>
          <w:divsChild>
            <w:div w:id="1324242016">
              <w:marLeft w:val="0"/>
              <w:marRight w:val="0"/>
              <w:marTop w:val="0"/>
              <w:marBottom w:val="0"/>
              <w:divBdr>
                <w:top w:val="none" w:sz="0" w:space="0" w:color="auto"/>
                <w:left w:val="none" w:sz="0" w:space="0" w:color="auto"/>
                <w:bottom w:val="none" w:sz="0" w:space="0" w:color="auto"/>
                <w:right w:val="none" w:sz="0" w:space="0" w:color="auto"/>
              </w:divBdr>
            </w:div>
          </w:divsChild>
        </w:div>
        <w:div w:id="1285426735">
          <w:marLeft w:val="0"/>
          <w:marRight w:val="0"/>
          <w:marTop w:val="0"/>
          <w:marBottom w:val="0"/>
          <w:divBdr>
            <w:top w:val="none" w:sz="0" w:space="0" w:color="auto"/>
            <w:left w:val="none" w:sz="0" w:space="0" w:color="auto"/>
            <w:bottom w:val="none" w:sz="0" w:space="0" w:color="auto"/>
            <w:right w:val="none" w:sz="0" w:space="0" w:color="auto"/>
          </w:divBdr>
          <w:divsChild>
            <w:div w:id="365258101">
              <w:marLeft w:val="0"/>
              <w:marRight w:val="0"/>
              <w:marTop w:val="0"/>
              <w:marBottom w:val="0"/>
              <w:divBdr>
                <w:top w:val="none" w:sz="0" w:space="0" w:color="auto"/>
                <w:left w:val="none" w:sz="0" w:space="0" w:color="auto"/>
                <w:bottom w:val="none" w:sz="0" w:space="0" w:color="auto"/>
                <w:right w:val="none" w:sz="0" w:space="0" w:color="auto"/>
              </w:divBdr>
            </w:div>
          </w:divsChild>
        </w:div>
        <w:div w:id="851606297">
          <w:marLeft w:val="0"/>
          <w:marRight w:val="0"/>
          <w:marTop w:val="0"/>
          <w:marBottom w:val="0"/>
          <w:divBdr>
            <w:top w:val="none" w:sz="0" w:space="0" w:color="auto"/>
            <w:left w:val="none" w:sz="0" w:space="0" w:color="auto"/>
            <w:bottom w:val="none" w:sz="0" w:space="0" w:color="auto"/>
            <w:right w:val="none" w:sz="0" w:space="0" w:color="auto"/>
          </w:divBdr>
          <w:divsChild>
            <w:div w:id="498883755">
              <w:marLeft w:val="0"/>
              <w:marRight w:val="0"/>
              <w:marTop w:val="0"/>
              <w:marBottom w:val="0"/>
              <w:divBdr>
                <w:top w:val="none" w:sz="0" w:space="0" w:color="auto"/>
                <w:left w:val="none" w:sz="0" w:space="0" w:color="auto"/>
                <w:bottom w:val="none" w:sz="0" w:space="0" w:color="auto"/>
                <w:right w:val="none" w:sz="0" w:space="0" w:color="auto"/>
              </w:divBdr>
            </w:div>
          </w:divsChild>
        </w:div>
        <w:div w:id="1230771632">
          <w:marLeft w:val="0"/>
          <w:marRight w:val="0"/>
          <w:marTop w:val="0"/>
          <w:marBottom w:val="0"/>
          <w:divBdr>
            <w:top w:val="none" w:sz="0" w:space="0" w:color="auto"/>
            <w:left w:val="none" w:sz="0" w:space="0" w:color="auto"/>
            <w:bottom w:val="none" w:sz="0" w:space="0" w:color="auto"/>
            <w:right w:val="none" w:sz="0" w:space="0" w:color="auto"/>
          </w:divBdr>
          <w:divsChild>
            <w:div w:id="449512330">
              <w:marLeft w:val="0"/>
              <w:marRight w:val="0"/>
              <w:marTop w:val="0"/>
              <w:marBottom w:val="0"/>
              <w:divBdr>
                <w:top w:val="none" w:sz="0" w:space="0" w:color="auto"/>
                <w:left w:val="none" w:sz="0" w:space="0" w:color="auto"/>
                <w:bottom w:val="none" w:sz="0" w:space="0" w:color="auto"/>
                <w:right w:val="none" w:sz="0" w:space="0" w:color="auto"/>
              </w:divBdr>
            </w:div>
          </w:divsChild>
        </w:div>
        <w:div w:id="1430196561">
          <w:marLeft w:val="0"/>
          <w:marRight w:val="0"/>
          <w:marTop w:val="0"/>
          <w:marBottom w:val="0"/>
          <w:divBdr>
            <w:top w:val="none" w:sz="0" w:space="0" w:color="auto"/>
            <w:left w:val="none" w:sz="0" w:space="0" w:color="auto"/>
            <w:bottom w:val="none" w:sz="0" w:space="0" w:color="auto"/>
            <w:right w:val="none" w:sz="0" w:space="0" w:color="auto"/>
          </w:divBdr>
          <w:divsChild>
            <w:div w:id="2127457131">
              <w:marLeft w:val="0"/>
              <w:marRight w:val="0"/>
              <w:marTop w:val="0"/>
              <w:marBottom w:val="0"/>
              <w:divBdr>
                <w:top w:val="none" w:sz="0" w:space="0" w:color="auto"/>
                <w:left w:val="none" w:sz="0" w:space="0" w:color="auto"/>
                <w:bottom w:val="none" w:sz="0" w:space="0" w:color="auto"/>
                <w:right w:val="none" w:sz="0" w:space="0" w:color="auto"/>
              </w:divBdr>
            </w:div>
            <w:div w:id="10649007">
              <w:marLeft w:val="0"/>
              <w:marRight w:val="0"/>
              <w:marTop w:val="0"/>
              <w:marBottom w:val="0"/>
              <w:divBdr>
                <w:top w:val="none" w:sz="0" w:space="0" w:color="auto"/>
                <w:left w:val="none" w:sz="0" w:space="0" w:color="auto"/>
                <w:bottom w:val="none" w:sz="0" w:space="0" w:color="auto"/>
                <w:right w:val="none" w:sz="0" w:space="0" w:color="auto"/>
              </w:divBdr>
            </w:div>
            <w:div w:id="1546409736">
              <w:marLeft w:val="0"/>
              <w:marRight w:val="0"/>
              <w:marTop w:val="0"/>
              <w:marBottom w:val="0"/>
              <w:divBdr>
                <w:top w:val="none" w:sz="0" w:space="0" w:color="auto"/>
                <w:left w:val="none" w:sz="0" w:space="0" w:color="auto"/>
                <w:bottom w:val="none" w:sz="0" w:space="0" w:color="auto"/>
                <w:right w:val="none" w:sz="0" w:space="0" w:color="auto"/>
              </w:divBdr>
            </w:div>
            <w:div w:id="1748114155">
              <w:marLeft w:val="0"/>
              <w:marRight w:val="0"/>
              <w:marTop w:val="0"/>
              <w:marBottom w:val="0"/>
              <w:divBdr>
                <w:top w:val="none" w:sz="0" w:space="0" w:color="auto"/>
                <w:left w:val="none" w:sz="0" w:space="0" w:color="auto"/>
                <w:bottom w:val="none" w:sz="0" w:space="0" w:color="auto"/>
                <w:right w:val="none" w:sz="0" w:space="0" w:color="auto"/>
              </w:divBdr>
            </w:div>
            <w:div w:id="640109969">
              <w:marLeft w:val="0"/>
              <w:marRight w:val="0"/>
              <w:marTop w:val="0"/>
              <w:marBottom w:val="0"/>
              <w:divBdr>
                <w:top w:val="none" w:sz="0" w:space="0" w:color="auto"/>
                <w:left w:val="none" w:sz="0" w:space="0" w:color="auto"/>
                <w:bottom w:val="none" w:sz="0" w:space="0" w:color="auto"/>
                <w:right w:val="none" w:sz="0" w:space="0" w:color="auto"/>
              </w:divBdr>
            </w:div>
          </w:divsChild>
        </w:div>
        <w:div w:id="823623216">
          <w:marLeft w:val="0"/>
          <w:marRight w:val="0"/>
          <w:marTop w:val="0"/>
          <w:marBottom w:val="0"/>
          <w:divBdr>
            <w:top w:val="none" w:sz="0" w:space="0" w:color="auto"/>
            <w:left w:val="none" w:sz="0" w:space="0" w:color="auto"/>
            <w:bottom w:val="none" w:sz="0" w:space="0" w:color="auto"/>
            <w:right w:val="none" w:sz="0" w:space="0" w:color="auto"/>
          </w:divBdr>
          <w:divsChild>
            <w:div w:id="1426681685">
              <w:marLeft w:val="0"/>
              <w:marRight w:val="0"/>
              <w:marTop w:val="0"/>
              <w:marBottom w:val="0"/>
              <w:divBdr>
                <w:top w:val="none" w:sz="0" w:space="0" w:color="auto"/>
                <w:left w:val="none" w:sz="0" w:space="0" w:color="auto"/>
                <w:bottom w:val="none" w:sz="0" w:space="0" w:color="auto"/>
                <w:right w:val="none" w:sz="0" w:space="0" w:color="auto"/>
              </w:divBdr>
            </w:div>
          </w:divsChild>
        </w:div>
        <w:div w:id="2058970170">
          <w:marLeft w:val="0"/>
          <w:marRight w:val="0"/>
          <w:marTop w:val="0"/>
          <w:marBottom w:val="0"/>
          <w:divBdr>
            <w:top w:val="none" w:sz="0" w:space="0" w:color="auto"/>
            <w:left w:val="none" w:sz="0" w:space="0" w:color="auto"/>
            <w:bottom w:val="none" w:sz="0" w:space="0" w:color="auto"/>
            <w:right w:val="none" w:sz="0" w:space="0" w:color="auto"/>
          </w:divBdr>
          <w:divsChild>
            <w:div w:id="782499994">
              <w:marLeft w:val="0"/>
              <w:marRight w:val="0"/>
              <w:marTop w:val="0"/>
              <w:marBottom w:val="0"/>
              <w:divBdr>
                <w:top w:val="none" w:sz="0" w:space="0" w:color="auto"/>
                <w:left w:val="none" w:sz="0" w:space="0" w:color="auto"/>
                <w:bottom w:val="none" w:sz="0" w:space="0" w:color="auto"/>
                <w:right w:val="none" w:sz="0" w:space="0" w:color="auto"/>
              </w:divBdr>
            </w:div>
            <w:div w:id="293996135">
              <w:marLeft w:val="0"/>
              <w:marRight w:val="0"/>
              <w:marTop w:val="0"/>
              <w:marBottom w:val="0"/>
              <w:divBdr>
                <w:top w:val="none" w:sz="0" w:space="0" w:color="auto"/>
                <w:left w:val="none" w:sz="0" w:space="0" w:color="auto"/>
                <w:bottom w:val="none" w:sz="0" w:space="0" w:color="auto"/>
                <w:right w:val="none" w:sz="0" w:space="0" w:color="auto"/>
              </w:divBdr>
            </w:div>
            <w:div w:id="945884988">
              <w:marLeft w:val="0"/>
              <w:marRight w:val="0"/>
              <w:marTop w:val="0"/>
              <w:marBottom w:val="0"/>
              <w:divBdr>
                <w:top w:val="none" w:sz="0" w:space="0" w:color="auto"/>
                <w:left w:val="none" w:sz="0" w:space="0" w:color="auto"/>
                <w:bottom w:val="none" w:sz="0" w:space="0" w:color="auto"/>
                <w:right w:val="none" w:sz="0" w:space="0" w:color="auto"/>
              </w:divBdr>
            </w:div>
            <w:div w:id="1796561918">
              <w:marLeft w:val="0"/>
              <w:marRight w:val="0"/>
              <w:marTop w:val="0"/>
              <w:marBottom w:val="0"/>
              <w:divBdr>
                <w:top w:val="none" w:sz="0" w:space="0" w:color="auto"/>
                <w:left w:val="none" w:sz="0" w:space="0" w:color="auto"/>
                <w:bottom w:val="none" w:sz="0" w:space="0" w:color="auto"/>
                <w:right w:val="none" w:sz="0" w:space="0" w:color="auto"/>
              </w:divBdr>
            </w:div>
            <w:div w:id="929002561">
              <w:marLeft w:val="0"/>
              <w:marRight w:val="0"/>
              <w:marTop w:val="0"/>
              <w:marBottom w:val="0"/>
              <w:divBdr>
                <w:top w:val="none" w:sz="0" w:space="0" w:color="auto"/>
                <w:left w:val="none" w:sz="0" w:space="0" w:color="auto"/>
                <w:bottom w:val="none" w:sz="0" w:space="0" w:color="auto"/>
                <w:right w:val="none" w:sz="0" w:space="0" w:color="auto"/>
              </w:divBdr>
            </w:div>
          </w:divsChild>
        </w:div>
        <w:div w:id="392580920">
          <w:marLeft w:val="0"/>
          <w:marRight w:val="0"/>
          <w:marTop w:val="0"/>
          <w:marBottom w:val="0"/>
          <w:divBdr>
            <w:top w:val="none" w:sz="0" w:space="0" w:color="auto"/>
            <w:left w:val="none" w:sz="0" w:space="0" w:color="auto"/>
            <w:bottom w:val="none" w:sz="0" w:space="0" w:color="auto"/>
            <w:right w:val="none" w:sz="0" w:space="0" w:color="auto"/>
          </w:divBdr>
          <w:divsChild>
            <w:div w:id="792944243">
              <w:marLeft w:val="0"/>
              <w:marRight w:val="0"/>
              <w:marTop w:val="0"/>
              <w:marBottom w:val="0"/>
              <w:divBdr>
                <w:top w:val="none" w:sz="0" w:space="0" w:color="auto"/>
                <w:left w:val="none" w:sz="0" w:space="0" w:color="auto"/>
                <w:bottom w:val="none" w:sz="0" w:space="0" w:color="auto"/>
                <w:right w:val="none" w:sz="0" w:space="0" w:color="auto"/>
              </w:divBdr>
            </w:div>
          </w:divsChild>
        </w:div>
        <w:div w:id="820657301">
          <w:marLeft w:val="0"/>
          <w:marRight w:val="0"/>
          <w:marTop w:val="0"/>
          <w:marBottom w:val="0"/>
          <w:divBdr>
            <w:top w:val="none" w:sz="0" w:space="0" w:color="auto"/>
            <w:left w:val="none" w:sz="0" w:space="0" w:color="auto"/>
            <w:bottom w:val="none" w:sz="0" w:space="0" w:color="auto"/>
            <w:right w:val="none" w:sz="0" w:space="0" w:color="auto"/>
          </w:divBdr>
          <w:divsChild>
            <w:div w:id="953439129">
              <w:marLeft w:val="0"/>
              <w:marRight w:val="0"/>
              <w:marTop w:val="0"/>
              <w:marBottom w:val="0"/>
              <w:divBdr>
                <w:top w:val="none" w:sz="0" w:space="0" w:color="auto"/>
                <w:left w:val="none" w:sz="0" w:space="0" w:color="auto"/>
                <w:bottom w:val="none" w:sz="0" w:space="0" w:color="auto"/>
                <w:right w:val="none" w:sz="0" w:space="0" w:color="auto"/>
              </w:divBdr>
            </w:div>
            <w:div w:id="741176620">
              <w:marLeft w:val="0"/>
              <w:marRight w:val="0"/>
              <w:marTop w:val="0"/>
              <w:marBottom w:val="0"/>
              <w:divBdr>
                <w:top w:val="none" w:sz="0" w:space="0" w:color="auto"/>
                <w:left w:val="none" w:sz="0" w:space="0" w:color="auto"/>
                <w:bottom w:val="none" w:sz="0" w:space="0" w:color="auto"/>
                <w:right w:val="none" w:sz="0" w:space="0" w:color="auto"/>
              </w:divBdr>
            </w:div>
            <w:div w:id="1316490096">
              <w:marLeft w:val="0"/>
              <w:marRight w:val="0"/>
              <w:marTop w:val="0"/>
              <w:marBottom w:val="0"/>
              <w:divBdr>
                <w:top w:val="none" w:sz="0" w:space="0" w:color="auto"/>
                <w:left w:val="none" w:sz="0" w:space="0" w:color="auto"/>
                <w:bottom w:val="none" w:sz="0" w:space="0" w:color="auto"/>
                <w:right w:val="none" w:sz="0" w:space="0" w:color="auto"/>
              </w:divBdr>
            </w:div>
            <w:div w:id="572548408">
              <w:marLeft w:val="0"/>
              <w:marRight w:val="0"/>
              <w:marTop w:val="0"/>
              <w:marBottom w:val="0"/>
              <w:divBdr>
                <w:top w:val="none" w:sz="0" w:space="0" w:color="auto"/>
                <w:left w:val="none" w:sz="0" w:space="0" w:color="auto"/>
                <w:bottom w:val="none" w:sz="0" w:space="0" w:color="auto"/>
                <w:right w:val="none" w:sz="0" w:space="0" w:color="auto"/>
              </w:divBdr>
            </w:div>
            <w:div w:id="1535800561">
              <w:marLeft w:val="0"/>
              <w:marRight w:val="0"/>
              <w:marTop w:val="0"/>
              <w:marBottom w:val="0"/>
              <w:divBdr>
                <w:top w:val="none" w:sz="0" w:space="0" w:color="auto"/>
                <w:left w:val="none" w:sz="0" w:space="0" w:color="auto"/>
                <w:bottom w:val="none" w:sz="0" w:space="0" w:color="auto"/>
                <w:right w:val="none" w:sz="0" w:space="0" w:color="auto"/>
              </w:divBdr>
            </w:div>
            <w:div w:id="2132237969">
              <w:marLeft w:val="0"/>
              <w:marRight w:val="0"/>
              <w:marTop w:val="0"/>
              <w:marBottom w:val="0"/>
              <w:divBdr>
                <w:top w:val="none" w:sz="0" w:space="0" w:color="auto"/>
                <w:left w:val="none" w:sz="0" w:space="0" w:color="auto"/>
                <w:bottom w:val="none" w:sz="0" w:space="0" w:color="auto"/>
                <w:right w:val="none" w:sz="0" w:space="0" w:color="auto"/>
              </w:divBdr>
            </w:div>
            <w:div w:id="3134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98351">
      <w:bodyDiv w:val="1"/>
      <w:marLeft w:val="0"/>
      <w:marRight w:val="0"/>
      <w:marTop w:val="0"/>
      <w:marBottom w:val="0"/>
      <w:divBdr>
        <w:top w:val="none" w:sz="0" w:space="0" w:color="auto"/>
        <w:left w:val="none" w:sz="0" w:space="0" w:color="auto"/>
        <w:bottom w:val="none" w:sz="0" w:space="0" w:color="auto"/>
        <w:right w:val="none" w:sz="0" w:space="0" w:color="auto"/>
      </w:divBdr>
      <w:divsChild>
        <w:div w:id="1786921998">
          <w:marLeft w:val="0"/>
          <w:marRight w:val="0"/>
          <w:marTop w:val="0"/>
          <w:marBottom w:val="0"/>
          <w:divBdr>
            <w:top w:val="none" w:sz="0" w:space="0" w:color="auto"/>
            <w:left w:val="none" w:sz="0" w:space="0" w:color="auto"/>
            <w:bottom w:val="none" w:sz="0" w:space="0" w:color="auto"/>
            <w:right w:val="none" w:sz="0" w:space="0" w:color="auto"/>
          </w:divBdr>
          <w:divsChild>
            <w:div w:id="1926255915">
              <w:marLeft w:val="0"/>
              <w:marRight w:val="0"/>
              <w:marTop w:val="0"/>
              <w:marBottom w:val="0"/>
              <w:divBdr>
                <w:top w:val="none" w:sz="0" w:space="0" w:color="auto"/>
                <w:left w:val="none" w:sz="0" w:space="0" w:color="auto"/>
                <w:bottom w:val="none" w:sz="0" w:space="0" w:color="auto"/>
                <w:right w:val="none" w:sz="0" w:space="0" w:color="auto"/>
              </w:divBdr>
            </w:div>
          </w:divsChild>
        </w:div>
        <w:div w:id="438834446">
          <w:marLeft w:val="0"/>
          <w:marRight w:val="0"/>
          <w:marTop w:val="0"/>
          <w:marBottom w:val="0"/>
          <w:divBdr>
            <w:top w:val="none" w:sz="0" w:space="0" w:color="auto"/>
            <w:left w:val="none" w:sz="0" w:space="0" w:color="auto"/>
            <w:bottom w:val="none" w:sz="0" w:space="0" w:color="auto"/>
            <w:right w:val="none" w:sz="0" w:space="0" w:color="auto"/>
          </w:divBdr>
          <w:divsChild>
            <w:div w:id="2036340896">
              <w:marLeft w:val="0"/>
              <w:marRight w:val="0"/>
              <w:marTop w:val="0"/>
              <w:marBottom w:val="0"/>
              <w:divBdr>
                <w:top w:val="none" w:sz="0" w:space="0" w:color="auto"/>
                <w:left w:val="none" w:sz="0" w:space="0" w:color="auto"/>
                <w:bottom w:val="none" w:sz="0" w:space="0" w:color="auto"/>
                <w:right w:val="none" w:sz="0" w:space="0" w:color="auto"/>
              </w:divBdr>
            </w:div>
            <w:div w:id="1037003217">
              <w:marLeft w:val="0"/>
              <w:marRight w:val="0"/>
              <w:marTop w:val="0"/>
              <w:marBottom w:val="0"/>
              <w:divBdr>
                <w:top w:val="none" w:sz="0" w:space="0" w:color="auto"/>
                <w:left w:val="none" w:sz="0" w:space="0" w:color="auto"/>
                <w:bottom w:val="none" w:sz="0" w:space="0" w:color="auto"/>
                <w:right w:val="none" w:sz="0" w:space="0" w:color="auto"/>
              </w:divBdr>
            </w:div>
          </w:divsChild>
        </w:div>
        <w:div w:id="187719404">
          <w:marLeft w:val="0"/>
          <w:marRight w:val="0"/>
          <w:marTop w:val="0"/>
          <w:marBottom w:val="0"/>
          <w:divBdr>
            <w:top w:val="none" w:sz="0" w:space="0" w:color="auto"/>
            <w:left w:val="none" w:sz="0" w:space="0" w:color="auto"/>
            <w:bottom w:val="none" w:sz="0" w:space="0" w:color="auto"/>
            <w:right w:val="none" w:sz="0" w:space="0" w:color="auto"/>
          </w:divBdr>
          <w:divsChild>
            <w:div w:id="1236893231">
              <w:marLeft w:val="0"/>
              <w:marRight w:val="0"/>
              <w:marTop w:val="0"/>
              <w:marBottom w:val="0"/>
              <w:divBdr>
                <w:top w:val="none" w:sz="0" w:space="0" w:color="auto"/>
                <w:left w:val="none" w:sz="0" w:space="0" w:color="auto"/>
                <w:bottom w:val="none" w:sz="0" w:space="0" w:color="auto"/>
                <w:right w:val="none" w:sz="0" w:space="0" w:color="auto"/>
              </w:divBdr>
            </w:div>
          </w:divsChild>
        </w:div>
        <w:div w:id="196429639">
          <w:marLeft w:val="0"/>
          <w:marRight w:val="0"/>
          <w:marTop w:val="0"/>
          <w:marBottom w:val="0"/>
          <w:divBdr>
            <w:top w:val="none" w:sz="0" w:space="0" w:color="auto"/>
            <w:left w:val="none" w:sz="0" w:space="0" w:color="auto"/>
            <w:bottom w:val="none" w:sz="0" w:space="0" w:color="auto"/>
            <w:right w:val="none" w:sz="0" w:space="0" w:color="auto"/>
          </w:divBdr>
          <w:divsChild>
            <w:div w:id="435445145">
              <w:marLeft w:val="0"/>
              <w:marRight w:val="0"/>
              <w:marTop w:val="0"/>
              <w:marBottom w:val="0"/>
              <w:divBdr>
                <w:top w:val="none" w:sz="0" w:space="0" w:color="auto"/>
                <w:left w:val="none" w:sz="0" w:space="0" w:color="auto"/>
                <w:bottom w:val="none" w:sz="0" w:space="0" w:color="auto"/>
                <w:right w:val="none" w:sz="0" w:space="0" w:color="auto"/>
              </w:divBdr>
            </w:div>
            <w:div w:id="1204518771">
              <w:marLeft w:val="0"/>
              <w:marRight w:val="0"/>
              <w:marTop w:val="0"/>
              <w:marBottom w:val="0"/>
              <w:divBdr>
                <w:top w:val="none" w:sz="0" w:space="0" w:color="auto"/>
                <w:left w:val="none" w:sz="0" w:space="0" w:color="auto"/>
                <w:bottom w:val="none" w:sz="0" w:space="0" w:color="auto"/>
                <w:right w:val="none" w:sz="0" w:space="0" w:color="auto"/>
              </w:divBdr>
            </w:div>
          </w:divsChild>
        </w:div>
        <w:div w:id="1132676870">
          <w:marLeft w:val="0"/>
          <w:marRight w:val="0"/>
          <w:marTop w:val="0"/>
          <w:marBottom w:val="0"/>
          <w:divBdr>
            <w:top w:val="none" w:sz="0" w:space="0" w:color="auto"/>
            <w:left w:val="none" w:sz="0" w:space="0" w:color="auto"/>
            <w:bottom w:val="none" w:sz="0" w:space="0" w:color="auto"/>
            <w:right w:val="none" w:sz="0" w:space="0" w:color="auto"/>
          </w:divBdr>
          <w:divsChild>
            <w:div w:id="165903761">
              <w:marLeft w:val="0"/>
              <w:marRight w:val="0"/>
              <w:marTop w:val="0"/>
              <w:marBottom w:val="0"/>
              <w:divBdr>
                <w:top w:val="none" w:sz="0" w:space="0" w:color="auto"/>
                <w:left w:val="none" w:sz="0" w:space="0" w:color="auto"/>
                <w:bottom w:val="none" w:sz="0" w:space="0" w:color="auto"/>
                <w:right w:val="none" w:sz="0" w:space="0" w:color="auto"/>
              </w:divBdr>
            </w:div>
          </w:divsChild>
        </w:div>
        <w:div w:id="1601600571">
          <w:marLeft w:val="0"/>
          <w:marRight w:val="0"/>
          <w:marTop w:val="0"/>
          <w:marBottom w:val="0"/>
          <w:divBdr>
            <w:top w:val="none" w:sz="0" w:space="0" w:color="auto"/>
            <w:left w:val="none" w:sz="0" w:space="0" w:color="auto"/>
            <w:bottom w:val="none" w:sz="0" w:space="0" w:color="auto"/>
            <w:right w:val="none" w:sz="0" w:space="0" w:color="auto"/>
          </w:divBdr>
          <w:divsChild>
            <w:div w:id="1492478121">
              <w:marLeft w:val="0"/>
              <w:marRight w:val="0"/>
              <w:marTop w:val="0"/>
              <w:marBottom w:val="0"/>
              <w:divBdr>
                <w:top w:val="none" w:sz="0" w:space="0" w:color="auto"/>
                <w:left w:val="none" w:sz="0" w:space="0" w:color="auto"/>
                <w:bottom w:val="none" w:sz="0" w:space="0" w:color="auto"/>
                <w:right w:val="none" w:sz="0" w:space="0" w:color="auto"/>
              </w:divBdr>
            </w:div>
            <w:div w:id="957293937">
              <w:marLeft w:val="0"/>
              <w:marRight w:val="0"/>
              <w:marTop w:val="0"/>
              <w:marBottom w:val="0"/>
              <w:divBdr>
                <w:top w:val="none" w:sz="0" w:space="0" w:color="auto"/>
                <w:left w:val="none" w:sz="0" w:space="0" w:color="auto"/>
                <w:bottom w:val="none" w:sz="0" w:space="0" w:color="auto"/>
                <w:right w:val="none" w:sz="0" w:space="0" w:color="auto"/>
              </w:divBdr>
            </w:div>
            <w:div w:id="1942906936">
              <w:marLeft w:val="0"/>
              <w:marRight w:val="0"/>
              <w:marTop w:val="0"/>
              <w:marBottom w:val="0"/>
              <w:divBdr>
                <w:top w:val="none" w:sz="0" w:space="0" w:color="auto"/>
                <w:left w:val="none" w:sz="0" w:space="0" w:color="auto"/>
                <w:bottom w:val="none" w:sz="0" w:space="0" w:color="auto"/>
                <w:right w:val="none" w:sz="0" w:space="0" w:color="auto"/>
              </w:divBdr>
            </w:div>
          </w:divsChild>
        </w:div>
        <w:div w:id="1558282107">
          <w:marLeft w:val="0"/>
          <w:marRight w:val="0"/>
          <w:marTop w:val="0"/>
          <w:marBottom w:val="0"/>
          <w:divBdr>
            <w:top w:val="none" w:sz="0" w:space="0" w:color="auto"/>
            <w:left w:val="none" w:sz="0" w:space="0" w:color="auto"/>
            <w:bottom w:val="none" w:sz="0" w:space="0" w:color="auto"/>
            <w:right w:val="none" w:sz="0" w:space="0" w:color="auto"/>
          </w:divBdr>
          <w:divsChild>
            <w:div w:id="538976834">
              <w:marLeft w:val="0"/>
              <w:marRight w:val="0"/>
              <w:marTop w:val="0"/>
              <w:marBottom w:val="0"/>
              <w:divBdr>
                <w:top w:val="none" w:sz="0" w:space="0" w:color="auto"/>
                <w:left w:val="none" w:sz="0" w:space="0" w:color="auto"/>
                <w:bottom w:val="none" w:sz="0" w:space="0" w:color="auto"/>
                <w:right w:val="none" w:sz="0" w:space="0" w:color="auto"/>
              </w:divBdr>
            </w:div>
          </w:divsChild>
        </w:div>
        <w:div w:id="320427752">
          <w:marLeft w:val="0"/>
          <w:marRight w:val="0"/>
          <w:marTop w:val="0"/>
          <w:marBottom w:val="0"/>
          <w:divBdr>
            <w:top w:val="none" w:sz="0" w:space="0" w:color="auto"/>
            <w:left w:val="none" w:sz="0" w:space="0" w:color="auto"/>
            <w:bottom w:val="none" w:sz="0" w:space="0" w:color="auto"/>
            <w:right w:val="none" w:sz="0" w:space="0" w:color="auto"/>
          </w:divBdr>
          <w:divsChild>
            <w:div w:id="1391417797">
              <w:marLeft w:val="0"/>
              <w:marRight w:val="0"/>
              <w:marTop w:val="0"/>
              <w:marBottom w:val="0"/>
              <w:divBdr>
                <w:top w:val="none" w:sz="0" w:space="0" w:color="auto"/>
                <w:left w:val="none" w:sz="0" w:space="0" w:color="auto"/>
                <w:bottom w:val="none" w:sz="0" w:space="0" w:color="auto"/>
                <w:right w:val="none" w:sz="0" w:space="0" w:color="auto"/>
              </w:divBdr>
            </w:div>
            <w:div w:id="60492679">
              <w:marLeft w:val="0"/>
              <w:marRight w:val="0"/>
              <w:marTop w:val="0"/>
              <w:marBottom w:val="0"/>
              <w:divBdr>
                <w:top w:val="none" w:sz="0" w:space="0" w:color="auto"/>
                <w:left w:val="none" w:sz="0" w:space="0" w:color="auto"/>
                <w:bottom w:val="none" w:sz="0" w:space="0" w:color="auto"/>
                <w:right w:val="none" w:sz="0" w:space="0" w:color="auto"/>
              </w:divBdr>
            </w:div>
            <w:div w:id="1457412552">
              <w:marLeft w:val="0"/>
              <w:marRight w:val="0"/>
              <w:marTop w:val="0"/>
              <w:marBottom w:val="0"/>
              <w:divBdr>
                <w:top w:val="none" w:sz="0" w:space="0" w:color="auto"/>
                <w:left w:val="none" w:sz="0" w:space="0" w:color="auto"/>
                <w:bottom w:val="none" w:sz="0" w:space="0" w:color="auto"/>
                <w:right w:val="none" w:sz="0" w:space="0" w:color="auto"/>
              </w:divBdr>
            </w:div>
            <w:div w:id="48651256">
              <w:marLeft w:val="0"/>
              <w:marRight w:val="0"/>
              <w:marTop w:val="0"/>
              <w:marBottom w:val="0"/>
              <w:divBdr>
                <w:top w:val="none" w:sz="0" w:space="0" w:color="auto"/>
                <w:left w:val="none" w:sz="0" w:space="0" w:color="auto"/>
                <w:bottom w:val="none" w:sz="0" w:space="0" w:color="auto"/>
                <w:right w:val="none" w:sz="0" w:space="0" w:color="auto"/>
              </w:divBdr>
            </w:div>
            <w:div w:id="1571306265">
              <w:marLeft w:val="0"/>
              <w:marRight w:val="0"/>
              <w:marTop w:val="0"/>
              <w:marBottom w:val="0"/>
              <w:divBdr>
                <w:top w:val="none" w:sz="0" w:space="0" w:color="auto"/>
                <w:left w:val="none" w:sz="0" w:space="0" w:color="auto"/>
                <w:bottom w:val="none" w:sz="0" w:space="0" w:color="auto"/>
                <w:right w:val="none" w:sz="0" w:space="0" w:color="auto"/>
              </w:divBdr>
            </w:div>
            <w:div w:id="1155410852">
              <w:marLeft w:val="0"/>
              <w:marRight w:val="0"/>
              <w:marTop w:val="0"/>
              <w:marBottom w:val="0"/>
              <w:divBdr>
                <w:top w:val="none" w:sz="0" w:space="0" w:color="auto"/>
                <w:left w:val="none" w:sz="0" w:space="0" w:color="auto"/>
                <w:bottom w:val="none" w:sz="0" w:space="0" w:color="auto"/>
                <w:right w:val="none" w:sz="0" w:space="0" w:color="auto"/>
              </w:divBdr>
            </w:div>
            <w:div w:id="1349064361">
              <w:marLeft w:val="0"/>
              <w:marRight w:val="0"/>
              <w:marTop w:val="0"/>
              <w:marBottom w:val="0"/>
              <w:divBdr>
                <w:top w:val="none" w:sz="0" w:space="0" w:color="auto"/>
                <w:left w:val="none" w:sz="0" w:space="0" w:color="auto"/>
                <w:bottom w:val="none" w:sz="0" w:space="0" w:color="auto"/>
                <w:right w:val="none" w:sz="0" w:space="0" w:color="auto"/>
              </w:divBdr>
            </w:div>
            <w:div w:id="1863587227">
              <w:marLeft w:val="0"/>
              <w:marRight w:val="0"/>
              <w:marTop w:val="0"/>
              <w:marBottom w:val="0"/>
              <w:divBdr>
                <w:top w:val="none" w:sz="0" w:space="0" w:color="auto"/>
                <w:left w:val="none" w:sz="0" w:space="0" w:color="auto"/>
                <w:bottom w:val="none" w:sz="0" w:space="0" w:color="auto"/>
                <w:right w:val="none" w:sz="0" w:space="0" w:color="auto"/>
              </w:divBdr>
            </w:div>
            <w:div w:id="1811552445">
              <w:marLeft w:val="0"/>
              <w:marRight w:val="0"/>
              <w:marTop w:val="0"/>
              <w:marBottom w:val="0"/>
              <w:divBdr>
                <w:top w:val="none" w:sz="0" w:space="0" w:color="auto"/>
                <w:left w:val="none" w:sz="0" w:space="0" w:color="auto"/>
                <w:bottom w:val="none" w:sz="0" w:space="0" w:color="auto"/>
                <w:right w:val="none" w:sz="0" w:space="0" w:color="auto"/>
              </w:divBdr>
            </w:div>
          </w:divsChild>
        </w:div>
        <w:div w:id="428700880">
          <w:marLeft w:val="0"/>
          <w:marRight w:val="0"/>
          <w:marTop w:val="0"/>
          <w:marBottom w:val="0"/>
          <w:divBdr>
            <w:top w:val="none" w:sz="0" w:space="0" w:color="auto"/>
            <w:left w:val="none" w:sz="0" w:space="0" w:color="auto"/>
            <w:bottom w:val="none" w:sz="0" w:space="0" w:color="auto"/>
            <w:right w:val="none" w:sz="0" w:space="0" w:color="auto"/>
          </w:divBdr>
          <w:divsChild>
            <w:div w:id="814419109">
              <w:marLeft w:val="0"/>
              <w:marRight w:val="0"/>
              <w:marTop w:val="0"/>
              <w:marBottom w:val="0"/>
              <w:divBdr>
                <w:top w:val="none" w:sz="0" w:space="0" w:color="auto"/>
                <w:left w:val="none" w:sz="0" w:space="0" w:color="auto"/>
                <w:bottom w:val="none" w:sz="0" w:space="0" w:color="auto"/>
                <w:right w:val="none" w:sz="0" w:space="0" w:color="auto"/>
              </w:divBdr>
            </w:div>
          </w:divsChild>
        </w:div>
        <w:div w:id="1212155233">
          <w:marLeft w:val="0"/>
          <w:marRight w:val="0"/>
          <w:marTop w:val="0"/>
          <w:marBottom w:val="0"/>
          <w:divBdr>
            <w:top w:val="none" w:sz="0" w:space="0" w:color="auto"/>
            <w:left w:val="none" w:sz="0" w:space="0" w:color="auto"/>
            <w:bottom w:val="none" w:sz="0" w:space="0" w:color="auto"/>
            <w:right w:val="none" w:sz="0" w:space="0" w:color="auto"/>
          </w:divBdr>
          <w:divsChild>
            <w:div w:id="99229630">
              <w:marLeft w:val="0"/>
              <w:marRight w:val="0"/>
              <w:marTop w:val="0"/>
              <w:marBottom w:val="0"/>
              <w:divBdr>
                <w:top w:val="none" w:sz="0" w:space="0" w:color="auto"/>
                <w:left w:val="none" w:sz="0" w:space="0" w:color="auto"/>
                <w:bottom w:val="none" w:sz="0" w:space="0" w:color="auto"/>
                <w:right w:val="none" w:sz="0" w:space="0" w:color="auto"/>
              </w:divBdr>
            </w:div>
            <w:div w:id="1345936990">
              <w:marLeft w:val="0"/>
              <w:marRight w:val="0"/>
              <w:marTop w:val="0"/>
              <w:marBottom w:val="0"/>
              <w:divBdr>
                <w:top w:val="none" w:sz="0" w:space="0" w:color="auto"/>
                <w:left w:val="none" w:sz="0" w:space="0" w:color="auto"/>
                <w:bottom w:val="none" w:sz="0" w:space="0" w:color="auto"/>
                <w:right w:val="none" w:sz="0" w:space="0" w:color="auto"/>
              </w:divBdr>
            </w:div>
            <w:div w:id="2145271226">
              <w:marLeft w:val="0"/>
              <w:marRight w:val="0"/>
              <w:marTop w:val="0"/>
              <w:marBottom w:val="0"/>
              <w:divBdr>
                <w:top w:val="none" w:sz="0" w:space="0" w:color="auto"/>
                <w:left w:val="none" w:sz="0" w:space="0" w:color="auto"/>
                <w:bottom w:val="none" w:sz="0" w:space="0" w:color="auto"/>
                <w:right w:val="none" w:sz="0" w:space="0" w:color="auto"/>
              </w:divBdr>
            </w:div>
            <w:div w:id="418408965">
              <w:marLeft w:val="0"/>
              <w:marRight w:val="0"/>
              <w:marTop w:val="0"/>
              <w:marBottom w:val="0"/>
              <w:divBdr>
                <w:top w:val="none" w:sz="0" w:space="0" w:color="auto"/>
                <w:left w:val="none" w:sz="0" w:space="0" w:color="auto"/>
                <w:bottom w:val="none" w:sz="0" w:space="0" w:color="auto"/>
                <w:right w:val="none" w:sz="0" w:space="0" w:color="auto"/>
              </w:divBdr>
            </w:div>
            <w:div w:id="196355293">
              <w:marLeft w:val="0"/>
              <w:marRight w:val="0"/>
              <w:marTop w:val="0"/>
              <w:marBottom w:val="0"/>
              <w:divBdr>
                <w:top w:val="none" w:sz="0" w:space="0" w:color="auto"/>
                <w:left w:val="none" w:sz="0" w:space="0" w:color="auto"/>
                <w:bottom w:val="none" w:sz="0" w:space="0" w:color="auto"/>
                <w:right w:val="none" w:sz="0" w:space="0" w:color="auto"/>
              </w:divBdr>
            </w:div>
            <w:div w:id="1006177670">
              <w:marLeft w:val="0"/>
              <w:marRight w:val="0"/>
              <w:marTop w:val="0"/>
              <w:marBottom w:val="0"/>
              <w:divBdr>
                <w:top w:val="none" w:sz="0" w:space="0" w:color="auto"/>
                <w:left w:val="none" w:sz="0" w:space="0" w:color="auto"/>
                <w:bottom w:val="none" w:sz="0" w:space="0" w:color="auto"/>
                <w:right w:val="none" w:sz="0" w:space="0" w:color="auto"/>
              </w:divBdr>
            </w:div>
            <w:div w:id="1349597698">
              <w:marLeft w:val="0"/>
              <w:marRight w:val="0"/>
              <w:marTop w:val="0"/>
              <w:marBottom w:val="0"/>
              <w:divBdr>
                <w:top w:val="none" w:sz="0" w:space="0" w:color="auto"/>
                <w:left w:val="none" w:sz="0" w:space="0" w:color="auto"/>
                <w:bottom w:val="none" w:sz="0" w:space="0" w:color="auto"/>
                <w:right w:val="none" w:sz="0" w:space="0" w:color="auto"/>
              </w:divBdr>
            </w:div>
            <w:div w:id="25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3339">
      <w:bodyDiv w:val="1"/>
      <w:marLeft w:val="0"/>
      <w:marRight w:val="0"/>
      <w:marTop w:val="0"/>
      <w:marBottom w:val="0"/>
      <w:divBdr>
        <w:top w:val="none" w:sz="0" w:space="0" w:color="auto"/>
        <w:left w:val="none" w:sz="0" w:space="0" w:color="auto"/>
        <w:bottom w:val="none" w:sz="0" w:space="0" w:color="auto"/>
        <w:right w:val="none" w:sz="0" w:space="0" w:color="auto"/>
      </w:divBdr>
      <w:divsChild>
        <w:div w:id="1558467111">
          <w:marLeft w:val="0"/>
          <w:marRight w:val="0"/>
          <w:marTop w:val="0"/>
          <w:marBottom w:val="0"/>
          <w:divBdr>
            <w:top w:val="none" w:sz="0" w:space="0" w:color="auto"/>
            <w:left w:val="none" w:sz="0" w:space="0" w:color="auto"/>
            <w:bottom w:val="none" w:sz="0" w:space="0" w:color="auto"/>
            <w:right w:val="none" w:sz="0" w:space="0" w:color="auto"/>
          </w:divBdr>
          <w:divsChild>
            <w:div w:id="1555776269">
              <w:marLeft w:val="0"/>
              <w:marRight w:val="0"/>
              <w:marTop w:val="0"/>
              <w:marBottom w:val="0"/>
              <w:divBdr>
                <w:top w:val="none" w:sz="0" w:space="0" w:color="auto"/>
                <w:left w:val="none" w:sz="0" w:space="0" w:color="auto"/>
                <w:bottom w:val="none" w:sz="0" w:space="0" w:color="auto"/>
                <w:right w:val="none" w:sz="0" w:space="0" w:color="auto"/>
              </w:divBdr>
            </w:div>
          </w:divsChild>
        </w:div>
        <w:div w:id="530997630">
          <w:marLeft w:val="0"/>
          <w:marRight w:val="0"/>
          <w:marTop w:val="0"/>
          <w:marBottom w:val="0"/>
          <w:divBdr>
            <w:top w:val="none" w:sz="0" w:space="0" w:color="auto"/>
            <w:left w:val="none" w:sz="0" w:space="0" w:color="auto"/>
            <w:bottom w:val="none" w:sz="0" w:space="0" w:color="auto"/>
            <w:right w:val="none" w:sz="0" w:space="0" w:color="auto"/>
          </w:divBdr>
          <w:divsChild>
            <w:div w:id="846483309">
              <w:marLeft w:val="0"/>
              <w:marRight w:val="0"/>
              <w:marTop w:val="0"/>
              <w:marBottom w:val="0"/>
              <w:divBdr>
                <w:top w:val="none" w:sz="0" w:space="0" w:color="auto"/>
                <w:left w:val="none" w:sz="0" w:space="0" w:color="auto"/>
                <w:bottom w:val="none" w:sz="0" w:space="0" w:color="auto"/>
                <w:right w:val="none" w:sz="0" w:space="0" w:color="auto"/>
              </w:divBdr>
            </w:div>
          </w:divsChild>
        </w:div>
        <w:div w:id="677270999">
          <w:marLeft w:val="0"/>
          <w:marRight w:val="0"/>
          <w:marTop w:val="0"/>
          <w:marBottom w:val="0"/>
          <w:divBdr>
            <w:top w:val="none" w:sz="0" w:space="0" w:color="auto"/>
            <w:left w:val="none" w:sz="0" w:space="0" w:color="auto"/>
            <w:bottom w:val="none" w:sz="0" w:space="0" w:color="auto"/>
            <w:right w:val="none" w:sz="0" w:space="0" w:color="auto"/>
          </w:divBdr>
          <w:divsChild>
            <w:div w:id="1260484464">
              <w:marLeft w:val="0"/>
              <w:marRight w:val="0"/>
              <w:marTop w:val="0"/>
              <w:marBottom w:val="0"/>
              <w:divBdr>
                <w:top w:val="none" w:sz="0" w:space="0" w:color="auto"/>
                <w:left w:val="none" w:sz="0" w:space="0" w:color="auto"/>
                <w:bottom w:val="none" w:sz="0" w:space="0" w:color="auto"/>
                <w:right w:val="none" w:sz="0" w:space="0" w:color="auto"/>
              </w:divBdr>
            </w:div>
          </w:divsChild>
        </w:div>
        <w:div w:id="1897202959">
          <w:marLeft w:val="0"/>
          <w:marRight w:val="0"/>
          <w:marTop w:val="0"/>
          <w:marBottom w:val="0"/>
          <w:divBdr>
            <w:top w:val="none" w:sz="0" w:space="0" w:color="auto"/>
            <w:left w:val="none" w:sz="0" w:space="0" w:color="auto"/>
            <w:bottom w:val="none" w:sz="0" w:space="0" w:color="auto"/>
            <w:right w:val="none" w:sz="0" w:space="0" w:color="auto"/>
          </w:divBdr>
          <w:divsChild>
            <w:div w:id="1033386224">
              <w:marLeft w:val="0"/>
              <w:marRight w:val="0"/>
              <w:marTop w:val="0"/>
              <w:marBottom w:val="0"/>
              <w:divBdr>
                <w:top w:val="none" w:sz="0" w:space="0" w:color="auto"/>
                <w:left w:val="none" w:sz="0" w:space="0" w:color="auto"/>
                <w:bottom w:val="none" w:sz="0" w:space="0" w:color="auto"/>
                <w:right w:val="none" w:sz="0" w:space="0" w:color="auto"/>
              </w:divBdr>
            </w:div>
          </w:divsChild>
        </w:div>
        <w:div w:id="1837727556">
          <w:marLeft w:val="0"/>
          <w:marRight w:val="0"/>
          <w:marTop w:val="0"/>
          <w:marBottom w:val="0"/>
          <w:divBdr>
            <w:top w:val="none" w:sz="0" w:space="0" w:color="auto"/>
            <w:left w:val="none" w:sz="0" w:space="0" w:color="auto"/>
            <w:bottom w:val="none" w:sz="0" w:space="0" w:color="auto"/>
            <w:right w:val="none" w:sz="0" w:space="0" w:color="auto"/>
          </w:divBdr>
          <w:divsChild>
            <w:div w:id="441844108">
              <w:marLeft w:val="0"/>
              <w:marRight w:val="0"/>
              <w:marTop w:val="0"/>
              <w:marBottom w:val="0"/>
              <w:divBdr>
                <w:top w:val="none" w:sz="0" w:space="0" w:color="auto"/>
                <w:left w:val="none" w:sz="0" w:space="0" w:color="auto"/>
                <w:bottom w:val="none" w:sz="0" w:space="0" w:color="auto"/>
                <w:right w:val="none" w:sz="0" w:space="0" w:color="auto"/>
              </w:divBdr>
            </w:div>
          </w:divsChild>
        </w:div>
        <w:div w:id="552471665">
          <w:marLeft w:val="0"/>
          <w:marRight w:val="0"/>
          <w:marTop w:val="0"/>
          <w:marBottom w:val="0"/>
          <w:divBdr>
            <w:top w:val="none" w:sz="0" w:space="0" w:color="auto"/>
            <w:left w:val="none" w:sz="0" w:space="0" w:color="auto"/>
            <w:bottom w:val="none" w:sz="0" w:space="0" w:color="auto"/>
            <w:right w:val="none" w:sz="0" w:space="0" w:color="auto"/>
          </w:divBdr>
          <w:divsChild>
            <w:div w:id="2049837741">
              <w:marLeft w:val="0"/>
              <w:marRight w:val="0"/>
              <w:marTop w:val="0"/>
              <w:marBottom w:val="0"/>
              <w:divBdr>
                <w:top w:val="none" w:sz="0" w:space="0" w:color="auto"/>
                <w:left w:val="none" w:sz="0" w:space="0" w:color="auto"/>
                <w:bottom w:val="none" w:sz="0" w:space="0" w:color="auto"/>
                <w:right w:val="none" w:sz="0" w:space="0" w:color="auto"/>
              </w:divBdr>
            </w:div>
          </w:divsChild>
        </w:div>
        <w:div w:id="1805584745">
          <w:marLeft w:val="0"/>
          <w:marRight w:val="0"/>
          <w:marTop w:val="0"/>
          <w:marBottom w:val="0"/>
          <w:divBdr>
            <w:top w:val="none" w:sz="0" w:space="0" w:color="auto"/>
            <w:left w:val="none" w:sz="0" w:space="0" w:color="auto"/>
            <w:bottom w:val="none" w:sz="0" w:space="0" w:color="auto"/>
            <w:right w:val="none" w:sz="0" w:space="0" w:color="auto"/>
          </w:divBdr>
          <w:divsChild>
            <w:div w:id="1710761245">
              <w:marLeft w:val="0"/>
              <w:marRight w:val="0"/>
              <w:marTop w:val="0"/>
              <w:marBottom w:val="0"/>
              <w:divBdr>
                <w:top w:val="none" w:sz="0" w:space="0" w:color="auto"/>
                <w:left w:val="none" w:sz="0" w:space="0" w:color="auto"/>
                <w:bottom w:val="none" w:sz="0" w:space="0" w:color="auto"/>
                <w:right w:val="none" w:sz="0" w:space="0" w:color="auto"/>
              </w:divBdr>
            </w:div>
          </w:divsChild>
        </w:div>
        <w:div w:id="175314205">
          <w:marLeft w:val="0"/>
          <w:marRight w:val="0"/>
          <w:marTop w:val="0"/>
          <w:marBottom w:val="0"/>
          <w:divBdr>
            <w:top w:val="none" w:sz="0" w:space="0" w:color="auto"/>
            <w:left w:val="none" w:sz="0" w:space="0" w:color="auto"/>
            <w:bottom w:val="none" w:sz="0" w:space="0" w:color="auto"/>
            <w:right w:val="none" w:sz="0" w:space="0" w:color="auto"/>
          </w:divBdr>
          <w:divsChild>
            <w:div w:id="2082412025">
              <w:marLeft w:val="0"/>
              <w:marRight w:val="0"/>
              <w:marTop w:val="0"/>
              <w:marBottom w:val="0"/>
              <w:divBdr>
                <w:top w:val="none" w:sz="0" w:space="0" w:color="auto"/>
                <w:left w:val="none" w:sz="0" w:space="0" w:color="auto"/>
                <w:bottom w:val="none" w:sz="0" w:space="0" w:color="auto"/>
                <w:right w:val="none" w:sz="0" w:space="0" w:color="auto"/>
              </w:divBdr>
            </w:div>
          </w:divsChild>
        </w:div>
        <w:div w:id="546264631">
          <w:marLeft w:val="0"/>
          <w:marRight w:val="0"/>
          <w:marTop w:val="0"/>
          <w:marBottom w:val="0"/>
          <w:divBdr>
            <w:top w:val="none" w:sz="0" w:space="0" w:color="auto"/>
            <w:left w:val="none" w:sz="0" w:space="0" w:color="auto"/>
            <w:bottom w:val="none" w:sz="0" w:space="0" w:color="auto"/>
            <w:right w:val="none" w:sz="0" w:space="0" w:color="auto"/>
          </w:divBdr>
          <w:divsChild>
            <w:div w:id="306665615">
              <w:marLeft w:val="0"/>
              <w:marRight w:val="0"/>
              <w:marTop w:val="0"/>
              <w:marBottom w:val="0"/>
              <w:divBdr>
                <w:top w:val="none" w:sz="0" w:space="0" w:color="auto"/>
                <w:left w:val="none" w:sz="0" w:space="0" w:color="auto"/>
                <w:bottom w:val="none" w:sz="0" w:space="0" w:color="auto"/>
                <w:right w:val="none" w:sz="0" w:space="0" w:color="auto"/>
              </w:divBdr>
            </w:div>
            <w:div w:id="1983390259">
              <w:marLeft w:val="0"/>
              <w:marRight w:val="0"/>
              <w:marTop w:val="0"/>
              <w:marBottom w:val="0"/>
              <w:divBdr>
                <w:top w:val="none" w:sz="0" w:space="0" w:color="auto"/>
                <w:left w:val="none" w:sz="0" w:space="0" w:color="auto"/>
                <w:bottom w:val="none" w:sz="0" w:space="0" w:color="auto"/>
                <w:right w:val="none" w:sz="0" w:space="0" w:color="auto"/>
              </w:divBdr>
            </w:div>
            <w:div w:id="277490424">
              <w:marLeft w:val="0"/>
              <w:marRight w:val="0"/>
              <w:marTop w:val="0"/>
              <w:marBottom w:val="0"/>
              <w:divBdr>
                <w:top w:val="none" w:sz="0" w:space="0" w:color="auto"/>
                <w:left w:val="none" w:sz="0" w:space="0" w:color="auto"/>
                <w:bottom w:val="none" w:sz="0" w:space="0" w:color="auto"/>
                <w:right w:val="none" w:sz="0" w:space="0" w:color="auto"/>
              </w:divBdr>
            </w:div>
            <w:div w:id="2116629354">
              <w:marLeft w:val="0"/>
              <w:marRight w:val="0"/>
              <w:marTop w:val="0"/>
              <w:marBottom w:val="0"/>
              <w:divBdr>
                <w:top w:val="none" w:sz="0" w:space="0" w:color="auto"/>
                <w:left w:val="none" w:sz="0" w:space="0" w:color="auto"/>
                <w:bottom w:val="none" w:sz="0" w:space="0" w:color="auto"/>
                <w:right w:val="none" w:sz="0" w:space="0" w:color="auto"/>
              </w:divBdr>
            </w:div>
            <w:div w:id="144973573">
              <w:marLeft w:val="0"/>
              <w:marRight w:val="0"/>
              <w:marTop w:val="0"/>
              <w:marBottom w:val="0"/>
              <w:divBdr>
                <w:top w:val="none" w:sz="0" w:space="0" w:color="auto"/>
                <w:left w:val="none" w:sz="0" w:space="0" w:color="auto"/>
                <w:bottom w:val="none" w:sz="0" w:space="0" w:color="auto"/>
                <w:right w:val="none" w:sz="0" w:space="0" w:color="auto"/>
              </w:divBdr>
            </w:div>
          </w:divsChild>
        </w:div>
        <w:div w:id="723603219">
          <w:marLeft w:val="0"/>
          <w:marRight w:val="0"/>
          <w:marTop w:val="0"/>
          <w:marBottom w:val="0"/>
          <w:divBdr>
            <w:top w:val="none" w:sz="0" w:space="0" w:color="auto"/>
            <w:left w:val="none" w:sz="0" w:space="0" w:color="auto"/>
            <w:bottom w:val="none" w:sz="0" w:space="0" w:color="auto"/>
            <w:right w:val="none" w:sz="0" w:space="0" w:color="auto"/>
          </w:divBdr>
          <w:divsChild>
            <w:div w:id="783964154">
              <w:marLeft w:val="0"/>
              <w:marRight w:val="0"/>
              <w:marTop w:val="0"/>
              <w:marBottom w:val="0"/>
              <w:divBdr>
                <w:top w:val="none" w:sz="0" w:space="0" w:color="auto"/>
                <w:left w:val="none" w:sz="0" w:space="0" w:color="auto"/>
                <w:bottom w:val="none" w:sz="0" w:space="0" w:color="auto"/>
                <w:right w:val="none" w:sz="0" w:space="0" w:color="auto"/>
              </w:divBdr>
            </w:div>
          </w:divsChild>
        </w:div>
        <w:div w:id="338431896">
          <w:marLeft w:val="0"/>
          <w:marRight w:val="0"/>
          <w:marTop w:val="0"/>
          <w:marBottom w:val="0"/>
          <w:divBdr>
            <w:top w:val="none" w:sz="0" w:space="0" w:color="auto"/>
            <w:left w:val="none" w:sz="0" w:space="0" w:color="auto"/>
            <w:bottom w:val="none" w:sz="0" w:space="0" w:color="auto"/>
            <w:right w:val="none" w:sz="0" w:space="0" w:color="auto"/>
          </w:divBdr>
          <w:divsChild>
            <w:div w:id="1027095778">
              <w:marLeft w:val="0"/>
              <w:marRight w:val="0"/>
              <w:marTop w:val="0"/>
              <w:marBottom w:val="0"/>
              <w:divBdr>
                <w:top w:val="none" w:sz="0" w:space="0" w:color="auto"/>
                <w:left w:val="none" w:sz="0" w:space="0" w:color="auto"/>
                <w:bottom w:val="none" w:sz="0" w:space="0" w:color="auto"/>
                <w:right w:val="none" w:sz="0" w:space="0" w:color="auto"/>
              </w:divBdr>
            </w:div>
            <w:div w:id="1171601533">
              <w:marLeft w:val="0"/>
              <w:marRight w:val="0"/>
              <w:marTop w:val="0"/>
              <w:marBottom w:val="0"/>
              <w:divBdr>
                <w:top w:val="none" w:sz="0" w:space="0" w:color="auto"/>
                <w:left w:val="none" w:sz="0" w:space="0" w:color="auto"/>
                <w:bottom w:val="none" w:sz="0" w:space="0" w:color="auto"/>
                <w:right w:val="none" w:sz="0" w:space="0" w:color="auto"/>
              </w:divBdr>
            </w:div>
            <w:div w:id="813109791">
              <w:marLeft w:val="0"/>
              <w:marRight w:val="0"/>
              <w:marTop w:val="0"/>
              <w:marBottom w:val="0"/>
              <w:divBdr>
                <w:top w:val="none" w:sz="0" w:space="0" w:color="auto"/>
                <w:left w:val="none" w:sz="0" w:space="0" w:color="auto"/>
                <w:bottom w:val="none" w:sz="0" w:space="0" w:color="auto"/>
                <w:right w:val="none" w:sz="0" w:space="0" w:color="auto"/>
              </w:divBdr>
            </w:div>
            <w:div w:id="1204831846">
              <w:marLeft w:val="0"/>
              <w:marRight w:val="0"/>
              <w:marTop w:val="0"/>
              <w:marBottom w:val="0"/>
              <w:divBdr>
                <w:top w:val="none" w:sz="0" w:space="0" w:color="auto"/>
                <w:left w:val="none" w:sz="0" w:space="0" w:color="auto"/>
                <w:bottom w:val="none" w:sz="0" w:space="0" w:color="auto"/>
                <w:right w:val="none" w:sz="0" w:space="0" w:color="auto"/>
              </w:divBdr>
            </w:div>
            <w:div w:id="1136145726">
              <w:marLeft w:val="0"/>
              <w:marRight w:val="0"/>
              <w:marTop w:val="0"/>
              <w:marBottom w:val="0"/>
              <w:divBdr>
                <w:top w:val="none" w:sz="0" w:space="0" w:color="auto"/>
                <w:left w:val="none" w:sz="0" w:space="0" w:color="auto"/>
                <w:bottom w:val="none" w:sz="0" w:space="0" w:color="auto"/>
                <w:right w:val="none" w:sz="0" w:space="0" w:color="auto"/>
              </w:divBdr>
            </w:div>
            <w:div w:id="504589368">
              <w:marLeft w:val="0"/>
              <w:marRight w:val="0"/>
              <w:marTop w:val="0"/>
              <w:marBottom w:val="0"/>
              <w:divBdr>
                <w:top w:val="none" w:sz="0" w:space="0" w:color="auto"/>
                <w:left w:val="none" w:sz="0" w:space="0" w:color="auto"/>
                <w:bottom w:val="none" w:sz="0" w:space="0" w:color="auto"/>
                <w:right w:val="none" w:sz="0" w:space="0" w:color="auto"/>
              </w:divBdr>
            </w:div>
            <w:div w:id="15156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3022">
      <w:bodyDiv w:val="1"/>
      <w:marLeft w:val="0"/>
      <w:marRight w:val="0"/>
      <w:marTop w:val="0"/>
      <w:marBottom w:val="0"/>
      <w:divBdr>
        <w:top w:val="none" w:sz="0" w:space="0" w:color="auto"/>
        <w:left w:val="none" w:sz="0" w:space="0" w:color="auto"/>
        <w:bottom w:val="none" w:sz="0" w:space="0" w:color="auto"/>
        <w:right w:val="none" w:sz="0" w:space="0" w:color="auto"/>
      </w:divBdr>
      <w:divsChild>
        <w:div w:id="32273503">
          <w:marLeft w:val="0"/>
          <w:marRight w:val="0"/>
          <w:marTop w:val="0"/>
          <w:marBottom w:val="0"/>
          <w:divBdr>
            <w:top w:val="none" w:sz="0" w:space="0" w:color="auto"/>
            <w:left w:val="none" w:sz="0" w:space="0" w:color="auto"/>
            <w:bottom w:val="none" w:sz="0" w:space="0" w:color="auto"/>
            <w:right w:val="none" w:sz="0" w:space="0" w:color="auto"/>
          </w:divBdr>
          <w:divsChild>
            <w:div w:id="424886260">
              <w:marLeft w:val="0"/>
              <w:marRight w:val="0"/>
              <w:marTop w:val="0"/>
              <w:marBottom w:val="0"/>
              <w:divBdr>
                <w:top w:val="none" w:sz="0" w:space="0" w:color="auto"/>
                <w:left w:val="none" w:sz="0" w:space="0" w:color="auto"/>
                <w:bottom w:val="none" w:sz="0" w:space="0" w:color="auto"/>
                <w:right w:val="none" w:sz="0" w:space="0" w:color="auto"/>
              </w:divBdr>
            </w:div>
          </w:divsChild>
        </w:div>
        <w:div w:id="1682388196">
          <w:marLeft w:val="0"/>
          <w:marRight w:val="0"/>
          <w:marTop w:val="0"/>
          <w:marBottom w:val="0"/>
          <w:divBdr>
            <w:top w:val="none" w:sz="0" w:space="0" w:color="auto"/>
            <w:left w:val="none" w:sz="0" w:space="0" w:color="auto"/>
            <w:bottom w:val="none" w:sz="0" w:space="0" w:color="auto"/>
            <w:right w:val="none" w:sz="0" w:space="0" w:color="auto"/>
          </w:divBdr>
          <w:divsChild>
            <w:div w:id="337729858">
              <w:marLeft w:val="0"/>
              <w:marRight w:val="0"/>
              <w:marTop w:val="0"/>
              <w:marBottom w:val="0"/>
              <w:divBdr>
                <w:top w:val="none" w:sz="0" w:space="0" w:color="auto"/>
                <w:left w:val="none" w:sz="0" w:space="0" w:color="auto"/>
                <w:bottom w:val="none" w:sz="0" w:space="0" w:color="auto"/>
                <w:right w:val="none" w:sz="0" w:space="0" w:color="auto"/>
              </w:divBdr>
            </w:div>
          </w:divsChild>
        </w:div>
        <w:div w:id="1374038749">
          <w:marLeft w:val="0"/>
          <w:marRight w:val="0"/>
          <w:marTop w:val="0"/>
          <w:marBottom w:val="0"/>
          <w:divBdr>
            <w:top w:val="none" w:sz="0" w:space="0" w:color="auto"/>
            <w:left w:val="none" w:sz="0" w:space="0" w:color="auto"/>
            <w:bottom w:val="none" w:sz="0" w:space="0" w:color="auto"/>
            <w:right w:val="none" w:sz="0" w:space="0" w:color="auto"/>
          </w:divBdr>
          <w:divsChild>
            <w:div w:id="744765636">
              <w:marLeft w:val="0"/>
              <w:marRight w:val="0"/>
              <w:marTop w:val="0"/>
              <w:marBottom w:val="0"/>
              <w:divBdr>
                <w:top w:val="none" w:sz="0" w:space="0" w:color="auto"/>
                <w:left w:val="none" w:sz="0" w:space="0" w:color="auto"/>
                <w:bottom w:val="none" w:sz="0" w:space="0" w:color="auto"/>
                <w:right w:val="none" w:sz="0" w:space="0" w:color="auto"/>
              </w:divBdr>
            </w:div>
          </w:divsChild>
        </w:div>
        <w:div w:id="381947118">
          <w:marLeft w:val="0"/>
          <w:marRight w:val="0"/>
          <w:marTop w:val="0"/>
          <w:marBottom w:val="0"/>
          <w:divBdr>
            <w:top w:val="none" w:sz="0" w:space="0" w:color="auto"/>
            <w:left w:val="none" w:sz="0" w:space="0" w:color="auto"/>
            <w:bottom w:val="none" w:sz="0" w:space="0" w:color="auto"/>
            <w:right w:val="none" w:sz="0" w:space="0" w:color="auto"/>
          </w:divBdr>
          <w:divsChild>
            <w:div w:id="1655596787">
              <w:marLeft w:val="0"/>
              <w:marRight w:val="0"/>
              <w:marTop w:val="0"/>
              <w:marBottom w:val="0"/>
              <w:divBdr>
                <w:top w:val="none" w:sz="0" w:space="0" w:color="auto"/>
                <w:left w:val="none" w:sz="0" w:space="0" w:color="auto"/>
                <w:bottom w:val="none" w:sz="0" w:space="0" w:color="auto"/>
                <w:right w:val="none" w:sz="0" w:space="0" w:color="auto"/>
              </w:divBdr>
            </w:div>
          </w:divsChild>
        </w:div>
        <w:div w:id="611211028">
          <w:marLeft w:val="0"/>
          <w:marRight w:val="0"/>
          <w:marTop w:val="0"/>
          <w:marBottom w:val="0"/>
          <w:divBdr>
            <w:top w:val="none" w:sz="0" w:space="0" w:color="auto"/>
            <w:left w:val="none" w:sz="0" w:space="0" w:color="auto"/>
            <w:bottom w:val="none" w:sz="0" w:space="0" w:color="auto"/>
            <w:right w:val="none" w:sz="0" w:space="0" w:color="auto"/>
          </w:divBdr>
          <w:divsChild>
            <w:div w:id="518348100">
              <w:marLeft w:val="0"/>
              <w:marRight w:val="0"/>
              <w:marTop w:val="0"/>
              <w:marBottom w:val="0"/>
              <w:divBdr>
                <w:top w:val="none" w:sz="0" w:space="0" w:color="auto"/>
                <w:left w:val="none" w:sz="0" w:space="0" w:color="auto"/>
                <w:bottom w:val="none" w:sz="0" w:space="0" w:color="auto"/>
                <w:right w:val="none" w:sz="0" w:space="0" w:color="auto"/>
              </w:divBdr>
            </w:div>
          </w:divsChild>
        </w:div>
        <w:div w:id="967852897">
          <w:marLeft w:val="0"/>
          <w:marRight w:val="0"/>
          <w:marTop w:val="0"/>
          <w:marBottom w:val="0"/>
          <w:divBdr>
            <w:top w:val="none" w:sz="0" w:space="0" w:color="auto"/>
            <w:left w:val="none" w:sz="0" w:space="0" w:color="auto"/>
            <w:bottom w:val="none" w:sz="0" w:space="0" w:color="auto"/>
            <w:right w:val="none" w:sz="0" w:space="0" w:color="auto"/>
          </w:divBdr>
          <w:divsChild>
            <w:div w:id="789009705">
              <w:marLeft w:val="0"/>
              <w:marRight w:val="0"/>
              <w:marTop w:val="0"/>
              <w:marBottom w:val="0"/>
              <w:divBdr>
                <w:top w:val="none" w:sz="0" w:space="0" w:color="auto"/>
                <w:left w:val="none" w:sz="0" w:space="0" w:color="auto"/>
                <w:bottom w:val="none" w:sz="0" w:space="0" w:color="auto"/>
                <w:right w:val="none" w:sz="0" w:space="0" w:color="auto"/>
              </w:divBdr>
            </w:div>
          </w:divsChild>
        </w:div>
        <w:div w:id="836532217">
          <w:marLeft w:val="0"/>
          <w:marRight w:val="0"/>
          <w:marTop w:val="0"/>
          <w:marBottom w:val="0"/>
          <w:divBdr>
            <w:top w:val="none" w:sz="0" w:space="0" w:color="auto"/>
            <w:left w:val="none" w:sz="0" w:space="0" w:color="auto"/>
            <w:bottom w:val="none" w:sz="0" w:space="0" w:color="auto"/>
            <w:right w:val="none" w:sz="0" w:space="0" w:color="auto"/>
          </w:divBdr>
          <w:divsChild>
            <w:div w:id="185558398">
              <w:marLeft w:val="0"/>
              <w:marRight w:val="0"/>
              <w:marTop w:val="0"/>
              <w:marBottom w:val="0"/>
              <w:divBdr>
                <w:top w:val="none" w:sz="0" w:space="0" w:color="auto"/>
                <w:left w:val="none" w:sz="0" w:space="0" w:color="auto"/>
                <w:bottom w:val="none" w:sz="0" w:space="0" w:color="auto"/>
                <w:right w:val="none" w:sz="0" w:space="0" w:color="auto"/>
              </w:divBdr>
            </w:div>
          </w:divsChild>
        </w:div>
        <w:div w:id="1646205324">
          <w:marLeft w:val="0"/>
          <w:marRight w:val="0"/>
          <w:marTop w:val="0"/>
          <w:marBottom w:val="0"/>
          <w:divBdr>
            <w:top w:val="none" w:sz="0" w:space="0" w:color="auto"/>
            <w:left w:val="none" w:sz="0" w:space="0" w:color="auto"/>
            <w:bottom w:val="none" w:sz="0" w:space="0" w:color="auto"/>
            <w:right w:val="none" w:sz="0" w:space="0" w:color="auto"/>
          </w:divBdr>
          <w:divsChild>
            <w:div w:id="777943590">
              <w:marLeft w:val="0"/>
              <w:marRight w:val="0"/>
              <w:marTop w:val="0"/>
              <w:marBottom w:val="0"/>
              <w:divBdr>
                <w:top w:val="none" w:sz="0" w:space="0" w:color="auto"/>
                <w:left w:val="none" w:sz="0" w:space="0" w:color="auto"/>
                <w:bottom w:val="none" w:sz="0" w:space="0" w:color="auto"/>
                <w:right w:val="none" w:sz="0" w:space="0" w:color="auto"/>
              </w:divBdr>
            </w:div>
            <w:div w:id="796141000">
              <w:marLeft w:val="0"/>
              <w:marRight w:val="0"/>
              <w:marTop w:val="0"/>
              <w:marBottom w:val="0"/>
              <w:divBdr>
                <w:top w:val="none" w:sz="0" w:space="0" w:color="auto"/>
                <w:left w:val="none" w:sz="0" w:space="0" w:color="auto"/>
                <w:bottom w:val="none" w:sz="0" w:space="0" w:color="auto"/>
                <w:right w:val="none" w:sz="0" w:space="0" w:color="auto"/>
              </w:divBdr>
            </w:div>
            <w:div w:id="87317978">
              <w:marLeft w:val="0"/>
              <w:marRight w:val="0"/>
              <w:marTop w:val="0"/>
              <w:marBottom w:val="0"/>
              <w:divBdr>
                <w:top w:val="none" w:sz="0" w:space="0" w:color="auto"/>
                <w:left w:val="none" w:sz="0" w:space="0" w:color="auto"/>
                <w:bottom w:val="none" w:sz="0" w:space="0" w:color="auto"/>
                <w:right w:val="none" w:sz="0" w:space="0" w:color="auto"/>
              </w:divBdr>
            </w:div>
            <w:div w:id="439758208">
              <w:marLeft w:val="0"/>
              <w:marRight w:val="0"/>
              <w:marTop w:val="0"/>
              <w:marBottom w:val="0"/>
              <w:divBdr>
                <w:top w:val="none" w:sz="0" w:space="0" w:color="auto"/>
                <w:left w:val="none" w:sz="0" w:space="0" w:color="auto"/>
                <w:bottom w:val="none" w:sz="0" w:space="0" w:color="auto"/>
                <w:right w:val="none" w:sz="0" w:space="0" w:color="auto"/>
              </w:divBdr>
            </w:div>
            <w:div w:id="400493554">
              <w:marLeft w:val="0"/>
              <w:marRight w:val="0"/>
              <w:marTop w:val="0"/>
              <w:marBottom w:val="0"/>
              <w:divBdr>
                <w:top w:val="none" w:sz="0" w:space="0" w:color="auto"/>
                <w:left w:val="none" w:sz="0" w:space="0" w:color="auto"/>
                <w:bottom w:val="none" w:sz="0" w:space="0" w:color="auto"/>
                <w:right w:val="none" w:sz="0" w:space="0" w:color="auto"/>
              </w:divBdr>
            </w:div>
            <w:div w:id="1370303514">
              <w:marLeft w:val="0"/>
              <w:marRight w:val="0"/>
              <w:marTop w:val="0"/>
              <w:marBottom w:val="0"/>
              <w:divBdr>
                <w:top w:val="none" w:sz="0" w:space="0" w:color="auto"/>
                <w:left w:val="none" w:sz="0" w:space="0" w:color="auto"/>
                <w:bottom w:val="none" w:sz="0" w:space="0" w:color="auto"/>
                <w:right w:val="none" w:sz="0" w:space="0" w:color="auto"/>
              </w:divBdr>
            </w:div>
            <w:div w:id="2079285937">
              <w:marLeft w:val="0"/>
              <w:marRight w:val="0"/>
              <w:marTop w:val="0"/>
              <w:marBottom w:val="0"/>
              <w:divBdr>
                <w:top w:val="none" w:sz="0" w:space="0" w:color="auto"/>
                <w:left w:val="none" w:sz="0" w:space="0" w:color="auto"/>
                <w:bottom w:val="none" w:sz="0" w:space="0" w:color="auto"/>
                <w:right w:val="none" w:sz="0" w:space="0" w:color="auto"/>
              </w:divBdr>
            </w:div>
            <w:div w:id="1349717198">
              <w:marLeft w:val="0"/>
              <w:marRight w:val="0"/>
              <w:marTop w:val="0"/>
              <w:marBottom w:val="0"/>
              <w:divBdr>
                <w:top w:val="none" w:sz="0" w:space="0" w:color="auto"/>
                <w:left w:val="none" w:sz="0" w:space="0" w:color="auto"/>
                <w:bottom w:val="none" w:sz="0" w:space="0" w:color="auto"/>
                <w:right w:val="none" w:sz="0" w:space="0" w:color="auto"/>
              </w:divBdr>
            </w:div>
            <w:div w:id="1475370475">
              <w:marLeft w:val="0"/>
              <w:marRight w:val="0"/>
              <w:marTop w:val="0"/>
              <w:marBottom w:val="0"/>
              <w:divBdr>
                <w:top w:val="none" w:sz="0" w:space="0" w:color="auto"/>
                <w:left w:val="none" w:sz="0" w:space="0" w:color="auto"/>
                <w:bottom w:val="none" w:sz="0" w:space="0" w:color="auto"/>
                <w:right w:val="none" w:sz="0" w:space="0" w:color="auto"/>
              </w:divBdr>
            </w:div>
            <w:div w:id="637145747">
              <w:marLeft w:val="0"/>
              <w:marRight w:val="0"/>
              <w:marTop w:val="0"/>
              <w:marBottom w:val="0"/>
              <w:divBdr>
                <w:top w:val="none" w:sz="0" w:space="0" w:color="auto"/>
                <w:left w:val="none" w:sz="0" w:space="0" w:color="auto"/>
                <w:bottom w:val="none" w:sz="0" w:space="0" w:color="auto"/>
                <w:right w:val="none" w:sz="0" w:space="0" w:color="auto"/>
              </w:divBdr>
            </w:div>
            <w:div w:id="756748647">
              <w:marLeft w:val="0"/>
              <w:marRight w:val="0"/>
              <w:marTop w:val="0"/>
              <w:marBottom w:val="0"/>
              <w:divBdr>
                <w:top w:val="none" w:sz="0" w:space="0" w:color="auto"/>
                <w:left w:val="none" w:sz="0" w:space="0" w:color="auto"/>
                <w:bottom w:val="none" w:sz="0" w:space="0" w:color="auto"/>
                <w:right w:val="none" w:sz="0" w:space="0" w:color="auto"/>
              </w:divBdr>
            </w:div>
            <w:div w:id="983585618">
              <w:marLeft w:val="0"/>
              <w:marRight w:val="0"/>
              <w:marTop w:val="0"/>
              <w:marBottom w:val="0"/>
              <w:divBdr>
                <w:top w:val="none" w:sz="0" w:space="0" w:color="auto"/>
                <w:left w:val="none" w:sz="0" w:space="0" w:color="auto"/>
                <w:bottom w:val="none" w:sz="0" w:space="0" w:color="auto"/>
                <w:right w:val="none" w:sz="0" w:space="0" w:color="auto"/>
              </w:divBdr>
            </w:div>
            <w:div w:id="374041391">
              <w:marLeft w:val="0"/>
              <w:marRight w:val="0"/>
              <w:marTop w:val="0"/>
              <w:marBottom w:val="0"/>
              <w:divBdr>
                <w:top w:val="none" w:sz="0" w:space="0" w:color="auto"/>
                <w:left w:val="none" w:sz="0" w:space="0" w:color="auto"/>
                <w:bottom w:val="none" w:sz="0" w:space="0" w:color="auto"/>
                <w:right w:val="none" w:sz="0" w:space="0" w:color="auto"/>
              </w:divBdr>
            </w:div>
            <w:div w:id="27876992">
              <w:marLeft w:val="0"/>
              <w:marRight w:val="0"/>
              <w:marTop w:val="0"/>
              <w:marBottom w:val="0"/>
              <w:divBdr>
                <w:top w:val="none" w:sz="0" w:space="0" w:color="auto"/>
                <w:left w:val="none" w:sz="0" w:space="0" w:color="auto"/>
                <w:bottom w:val="none" w:sz="0" w:space="0" w:color="auto"/>
                <w:right w:val="none" w:sz="0" w:space="0" w:color="auto"/>
              </w:divBdr>
            </w:div>
            <w:div w:id="22443140">
              <w:marLeft w:val="0"/>
              <w:marRight w:val="0"/>
              <w:marTop w:val="0"/>
              <w:marBottom w:val="0"/>
              <w:divBdr>
                <w:top w:val="none" w:sz="0" w:space="0" w:color="auto"/>
                <w:left w:val="none" w:sz="0" w:space="0" w:color="auto"/>
                <w:bottom w:val="none" w:sz="0" w:space="0" w:color="auto"/>
                <w:right w:val="none" w:sz="0" w:space="0" w:color="auto"/>
              </w:divBdr>
            </w:div>
            <w:div w:id="79646354">
              <w:marLeft w:val="0"/>
              <w:marRight w:val="0"/>
              <w:marTop w:val="0"/>
              <w:marBottom w:val="0"/>
              <w:divBdr>
                <w:top w:val="none" w:sz="0" w:space="0" w:color="auto"/>
                <w:left w:val="none" w:sz="0" w:space="0" w:color="auto"/>
                <w:bottom w:val="none" w:sz="0" w:space="0" w:color="auto"/>
                <w:right w:val="none" w:sz="0" w:space="0" w:color="auto"/>
              </w:divBdr>
            </w:div>
            <w:div w:id="1272858905">
              <w:marLeft w:val="0"/>
              <w:marRight w:val="0"/>
              <w:marTop w:val="0"/>
              <w:marBottom w:val="0"/>
              <w:divBdr>
                <w:top w:val="none" w:sz="0" w:space="0" w:color="auto"/>
                <w:left w:val="none" w:sz="0" w:space="0" w:color="auto"/>
                <w:bottom w:val="none" w:sz="0" w:space="0" w:color="auto"/>
                <w:right w:val="none" w:sz="0" w:space="0" w:color="auto"/>
              </w:divBdr>
            </w:div>
            <w:div w:id="1654486461">
              <w:marLeft w:val="0"/>
              <w:marRight w:val="0"/>
              <w:marTop w:val="0"/>
              <w:marBottom w:val="0"/>
              <w:divBdr>
                <w:top w:val="none" w:sz="0" w:space="0" w:color="auto"/>
                <w:left w:val="none" w:sz="0" w:space="0" w:color="auto"/>
                <w:bottom w:val="none" w:sz="0" w:space="0" w:color="auto"/>
                <w:right w:val="none" w:sz="0" w:space="0" w:color="auto"/>
              </w:divBdr>
            </w:div>
            <w:div w:id="213280096">
              <w:marLeft w:val="0"/>
              <w:marRight w:val="0"/>
              <w:marTop w:val="0"/>
              <w:marBottom w:val="0"/>
              <w:divBdr>
                <w:top w:val="none" w:sz="0" w:space="0" w:color="auto"/>
                <w:left w:val="none" w:sz="0" w:space="0" w:color="auto"/>
                <w:bottom w:val="none" w:sz="0" w:space="0" w:color="auto"/>
                <w:right w:val="none" w:sz="0" w:space="0" w:color="auto"/>
              </w:divBdr>
            </w:div>
            <w:div w:id="1131443468">
              <w:marLeft w:val="0"/>
              <w:marRight w:val="0"/>
              <w:marTop w:val="0"/>
              <w:marBottom w:val="0"/>
              <w:divBdr>
                <w:top w:val="none" w:sz="0" w:space="0" w:color="auto"/>
                <w:left w:val="none" w:sz="0" w:space="0" w:color="auto"/>
                <w:bottom w:val="none" w:sz="0" w:space="0" w:color="auto"/>
                <w:right w:val="none" w:sz="0" w:space="0" w:color="auto"/>
              </w:divBdr>
            </w:div>
            <w:div w:id="191842815">
              <w:marLeft w:val="0"/>
              <w:marRight w:val="0"/>
              <w:marTop w:val="0"/>
              <w:marBottom w:val="0"/>
              <w:divBdr>
                <w:top w:val="none" w:sz="0" w:space="0" w:color="auto"/>
                <w:left w:val="none" w:sz="0" w:space="0" w:color="auto"/>
                <w:bottom w:val="none" w:sz="0" w:space="0" w:color="auto"/>
                <w:right w:val="none" w:sz="0" w:space="0" w:color="auto"/>
              </w:divBdr>
            </w:div>
            <w:div w:id="1197617828">
              <w:marLeft w:val="0"/>
              <w:marRight w:val="0"/>
              <w:marTop w:val="0"/>
              <w:marBottom w:val="0"/>
              <w:divBdr>
                <w:top w:val="none" w:sz="0" w:space="0" w:color="auto"/>
                <w:left w:val="none" w:sz="0" w:space="0" w:color="auto"/>
                <w:bottom w:val="none" w:sz="0" w:space="0" w:color="auto"/>
                <w:right w:val="none" w:sz="0" w:space="0" w:color="auto"/>
              </w:divBdr>
            </w:div>
            <w:div w:id="1733576291">
              <w:marLeft w:val="0"/>
              <w:marRight w:val="0"/>
              <w:marTop w:val="0"/>
              <w:marBottom w:val="0"/>
              <w:divBdr>
                <w:top w:val="none" w:sz="0" w:space="0" w:color="auto"/>
                <w:left w:val="none" w:sz="0" w:space="0" w:color="auto"/>
                <w:bottom w:val="none" w:sz="0" w:space="0" w:color="auto"/>
                <w:right w:val="none" w:sz="0" w:space="0" w:color="auto"/>
              </w:divBdr>
            </w:div>
            <w:div w:id="1713726932">
              <w:marLeft w:val="0"/>
              <w:marRight w:val="0"/>
              <w:marTop w:val="0"/>
              <w:marBottom w:val="0"/>
              <w:divBdr>
                <w:top w:val="none" w:sz="0" w:space="0" w:color="auto"/>
                <w:left w:val="none" w:sz="0" w:space="0" w:color="auto"/>
                <w:bottom w:val="none" w:sz="0" w:space="0" w:color="auto"/>
                <w:right w:val="none" w:sz="0" w:space="0" w:color="auto"/>
              </w:divBdr>
            </w:div>
            <w:div w:id="657460343">
              <w:marLeft w:val="0"/>
              <w:marRight w:val="0"/>
              <w:marTop w:val="0"/>
              <w:marBottom w:val="0"/>
              <w:divBdr>
                <w:top w:val="none" w:sz="0" w:space="0" w:color="auto"/>
                <w:left w:val="none" w:sz="0" w:space="0" w:color="auto"/>
                <w:bottom w:val="none" w:sz="0" w:space="0" w:color="auto"/>
                <w:right w:val="none" w:sz="0" w:space="0" w:color="auto"/>
              </w:divBdr>
            </w:div>
            <w:div w:id="785933059">
              <w:marLeft w:val="0"/>
              <w:marRight w:val="0"/>
              <w:marTop w:val="0"/>
              <w:marBottom w:val="0"/>
              <w:divBdr>
                <w:top w:val="none" w:sz="0" w:space="0" w:color="auto"/>
                <w:left w:val="none" w:sz="0" w:space="0" w:color="auto"/>
                <w:bottom w:val="none" w:sz="0" w:space="0" w:color="auto"/>
                <w:right w:val="none" w:sz="0" w:space="0" w:color="auto"/>
              </w:divBdr>
            </w:div>
            <w:div w:id="100340483">
              <w:marLeft w:val="0"/>
              <w:marRight w:val="0"/>
              <w:marTop w:val="0"/>
              <w:marBottom w:val="0"/>
              <w:divBdr>
                <w:top w:val="none" w:sz="0" w:space="0" w:color="auto"/>
                <w:left w:val="none" w:sz="0" w:space="0" w:color="auto"/>
                <w:bottom w:val="none" w:sz="0" w:space="0" w:color="auto"/>
                <w:right w:val="none" w:sz="0" w:space="0" w:color="auto"/>
              </w:divBdr>
            </w:div>
            <w:div w:id="1617130184">
              <w:marLeft w:val="0"/>
              <w:marRight w:val="0"/>
              <w:marTop w:val="0"/>
              <w:marBottom w:val="0"/>
              <w:divBdr>
                <w:top w:val="none" w:sz="0" w:space="0" w:color="auto"/>
                <w:left w:val="none" w:sz="0" w:space="0" w:color="auto"/>
                <w:bottom w:val="none" w:sz="0" w:space="0" w:color="auto"/>
                <w:right w:val="none" w:sz="0" w:space="0" w:color="auto"/>
              </w:divBdr>
            </w:div>
            <w:div w:id="239411117">
              <w:marLeft w:val="0"/>
              <w:marRight w:val="0"/>
              <w:marTop w:val="0"/>
              <w:marBottom w:val="0"/>
              <w:divBdr>
                <w:top w:val="none" w:sz="0" w:space="0" w:color="auto"/>
                <w:left w:val="none" w:sz="0" w:space="0" w:color="auto"/>
                <w:bottom w:val="none" w:sz="0" w:space="0" w:color="auto"/>
                <w:right w:val="none" w:sz="0" w:space="0" w:color="auto"/>
              </w:divBdr>
            </w:div>
            <w:div w:id="1390299005">
              <w:marLeft w:val="0"/>
              <w:marRight w:val="0"/>
              <w:marTop w:val="0"/>
              <w:marBottom w:val="0"/>
              <w:divBdr>
                <w:top w:val="none" w:sz="0" w:space="0" w:color="auto"/>
                <w:left w:val="none" w:sz="0" w:space="0" w:color="auto"/>
                <w:bottom w:val="none" w:sz="0" w:space="0" w:color="auto"/>
                <w:right w:val="none" w:sz="0" w:space="0" w:color="auto"/>
              </w:divBdr>
            </w:div>
            <w:div w:id="475882245">
              <w:marLeft w:val="0"/>
              <w:marRight w:val="0"/>
              <w:marTop w:val="0"/>
              <w:marBottom w:val="0"/>
              <w:divBdr>
                <w:top w:val="none" w:sz="0" w:space="0" w:color="auto"/>
                <w:left w:val="none" w:sz="0" w:space="0" w:color="auto"/>
                <w:bottom w:val="none" w:sz="0" w:space="0" w:color="auto"/>
                <w:right w:val="none" w:sz="0" w:space="0" w:color="auto"/>
              </w:divBdr>
            </w:div>
          </w:divsChild>
        </w:div>
        <w:div w:id="1395814923">
          <w:marLeft w:val="0"/>
          <w:marRight w:val="0"/>
          <w:marTop w:val="0"/>
          <w:marBottom w:val="0"/>
          <w:divBdr>
            <w:top w:val="none" w:sz="0" w:space="0" w:color="auto"/>
            <w:left w:val="none" w:sz="0" w:space="0" w:color="auto"/>
            <w:bottom w:val="none" w:sz="0" w:space="0" w:color="auto"/>
            <w:right w:val="none" w:sz="0" w:space="0" w:color="auto"/>
          </w:divBdr>
          <w:divsChild>
            <w:div w:id="736896852">
              <w:marLeft w:val="0"/>
              <w:marRight w:val="0"/>
              <w:marTop w:val="0"/>
              <w:marBottom w:val="0"/>
              <w:divBdr>
                <w:top w:val="none" w:sz="0" w:space="0" w:color="auto"/>
                <w:left w:val="none" w:sz="0" w:space="0" w:color="auto"/>
                <w:bottom w:val="none" w:sz="0" w:space="0" w:color="auto"/>
                <w:right w:val="none" w:sz="0" w:space="0" w:color="auto"/>
              </w:divBdr>
            </w:div>
          </w:divsChild>
        </w:div>
        <w:div w:id="129985696">
          <w:marLeft w:val="0"/>
          <w:marRight w:val="0"/>
          <w:marTop w:val="0"/>
          <w:marBottom w:val="0"/>
          <w:divBdr>
            <w:top w:val="none" w:sz="0" w:space="0" w:color="auto"/>
            <w:left w:val="none" w:sz="0" w:space="0" w:color="auto"/>
            <w:bottom w:val="none" w:sz="0" w:space="0" w:color="auto"/>
            <w:right w:val="none" w:sz="0" w:space="0" w:color="auto"/>
          </w:divBdr>
          <w:divsChild>
            <w:div w:id="1146094326">
              <w:marLeft w:val="0"/>
              <w:marRight w:val="0"/>
              <w:marTop w:val="0"/>
              <w:marBottom w:val="0"/>
              <w:divBdr>
                <w:top w:val="none" w:sz="0" w:space="0" w:color="auto"/>
                <w:left w:val="none" w:sz="0" w:space="0" w:color="auto"/>
                <w:bottom w:val="none" w:sz="0" w:space="0" w:color="auto"/>
                <w:right w:val="none" w:sz="0" w:space="0" w:color="auto"/>
              </w:divBdr>
            </w:div>
            <w:div w:id="7059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DF89FCCD-120D-46F5-90E9-4BB3D3039696}"/>
</file>

<file path=customXml/itemProps2.xml><?xml version="1.0" encoding="utf-8"?>
<ds:datastoreItem xmlns:ds="http://schemas.openxmlformats.org/officeDocument/2006/customXml" ds:itemID="{655AE907-79A6-408A-A4ED-572664D59191}"/>
</file>

<file path=customXml/itemProps3.xml><?xml version="1.0" encoding="utf-8"?>
<ds:datastoreItem xmlns:ds="http://schemas.openxmlformats.org/officeDocument/2006/customXml" ds:itemID="{FE747BFA-297C-4606-99B7-039EC73E6B49}"/>
</file>

<file path=docProps/app.xml><?xml version="1.0" encoding="utf-8"?>
<Properties xmlns="http://schemas.openxmlformats.org/officeDocument/2006/extended-properties" xmlns:vt="http://schemas.openxmlformats.org/officeDocument/2006/docPropsVTypes">
  <Template>Normal.dotm</Template>
  <TotalTime>2</TotalTime>
  <Pages>1</Pages>
  <Words>400</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Alberto Realpe Mejia</dc:creator>
  <cp:keywords/>
  <dc:description/>
  <cp:lastModifiedBy>Ana Carolina Orozco Osorio</cp:lastModifiedBy>
  <cp:revision>2</cp:revision>
  <dcterms:created xsi:type="dcterms:W3CDTF">2025-11-28T15:56:00Z</dcterms:created>
  <dcterms:modified xsi:type="dcterms:W3CDTF">2025-11-28T15:56:00Z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